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61" w:rsidRDefault="00B00761" w:rsidP="00B00761">
      <w:pPr>
        <w:pStyle w:val="2"/>
        <w:numPr>
          <w:ilvl w:val="2"/>
          <w:numId w:val="1"/>
        </w:numPr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</w:pPr>
      <w:bookmarkStart w:id="0" w:name="_Toc515380006"/>
      <w:r>
        <w:rPr>
          <w:rFonts w:ascii="Times New Roman" w:hAnsi="Times New Roman" w:cs="Times New Roman"/>
          <w:i/>
          <w:color w:val="0070C0"/>
          <w:sz w:val="28"/>
          <w:szCs w:val="28"/>
          <w:lang w:val="ru-RU"/>
        </w:rPr>
        <w:t>Совершение виновных действий или бездействия работника, обслуживающего денежные или товарные ценности, если эти действия или бездействие дают основания для утраты доверия к нему со стороны работодателя.</w:t>
      </w:r>
      <w:bookmarkEnd w:id="0"/>
    </w:p>
    <w:p w:rsidR="00B00761" w:rsidRDefault="00B00761" w:rsidP="00B00761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расторжении трудового договора 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содержанием факта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proofErr w:type="gramStart"/>
      <w:r>
        <w:rPr>
          <w:bCs/>
          <w:sz w:val="28"/>
          <w:szCs w:val="28"/>
          <w:lang w:val="ru-RU"/>
        </w:rPr>
        <w:t xml:space="preserve">В соответствии с подпунктом 13) пункта 1 статьи 52,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  <w:proofErr w:type="gramEnd"/>
    </w:p>
    <w:p w:rsidR="00B00761" w:rsidRDefault="00B00761" w:rsidP="00B00761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>
          <w:color w:val="000000" w:themeColor="text1"/>
          <w:sz w:val="28"/>
          <w:szCs w:val="28"/>
          <w:lang w:val="ru-RU"/>
        </w:rPr>
        <w:t>Расторгнуть  [Дата расторжения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года трудовой договор </w:t>
      </w:r>
      <w:proofErr w:type="gramStart"/>
      <w:r>
        <w:rPr>
          <w:color w:val="000000" w:themeColor="text1"/>
          <w:sz w:val="28"/>
          <w:szCs w:val="28"/>
          <w:lang w:val="kk-KZ"/>
        </w:rPr>
        <w:t>от</w:t>
      </w:r>
      <w:proofErr w:type="gramEnd"/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заключения ТД] года [номер ТД], заключенный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подразделение], </w:t>
      </w:r>
      <w:r>
        <w:rPr>
          <w:sz w:val="28"/>
          <w:szCs w:val="28"/>
          <w:lang w:val="ru-RU"/>
        </w:rPr>
        <w:t>в связи с утратой доверия со стороны работодателя.</w:t>
      </w:r>
    </w:p>
    <w:p w:rsidR="00B00761" w:rsidRDefault="00B00761" w:rsidP="00B00761">
      <w:pPr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2. [Структурное подразделение] </w:t>
      </w:r>
      <w:r>
        <w:rPr>
          <w:sz w:val="28"/>
          <w:szCs w:val="28"/>
          <w:lang w:val="ru-RU"/>
        </w:rPr>
        <w:t>выплатить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  <w:r>
        <w:rPr>
          <w:sz w:val="28"/>
          <w:szCs w:val="28"/>
          <w:lang w:val="kk-KZ"/>
        </w:rPr>
        <w:t xml:space="preserve">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не позднее трех рабочих дней после расторжения трудового договора: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 xml:space="preserve">1) </w:t>
      </w:r>
      <w:r>
        <w:rPr>
          <w:sz w:val="28"/>
          <w:szCs w:val="28"/>
          <w:lang w:val="ru-RU"/>
        </w:rPr>
        <w:t>компенсацию за [</w:t>
      </w:r>
      <w:r>
        <w:rPr>
          <w:sz w:val="28"/>
          <w:szCs w:val="28"/>
          <w:lang w:val="kk-KZ"/>
        </w:rPr>
        <w:t xml:space="preserve">    </w:t>
      </w:r>
      <w:r>
        <w:rPr>
          <w:sz w:val="28"/>
          <w:szCs w:val="28"/>
          <w:lang w:val="ru-RU"/>
        </w:rPr>
        <w:t>] календарных дней неиспользованного оплачиваемого ежегодного трудового отпуска;</w:t>
      </w:r>
      <w:proofErr w:type="gramEnd"/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2)</w:t>
      </w:r>
      <w:r>
        <w:rPr>
          <w:color w:val="000000" w:themeColor="text1"/>
          <w:sz w:val="28"/>
          <w:szCs w:val="28"/>
          <w:lang w:val="ru-RU"/>
        </w:rPr>
        <w:t xml:space="preserve"> заработную плату за отработанный период</w:t>
      </w:r>
      <w:r>
        <w:rPr>
          <w:sz w:val="28"/>
          <w:szCs w:val="28"/>
          <w:lang w:val="ru-RU"/>
        </w:rPr>
        <w:t>.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</w:t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 xml:space="preserve">] 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[должность] [структурное подразделение, </w:t>
      </w:r>
      <w:r>
        <w:rPr>
          <w:sz w:val="28"/>
          <w:szCs w:val="28"/>
          <w:lang w:val="ru-RU"/>
        </w:rPr>
        <w:t>ответственное за управление персоналом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sz w:val="28"/>
          <w:szCs w:val="28"/>
          <w:lang w:val="ru-RU"/>
        </w:rPr>
        <w:t>.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фиксирования виновных действий (бездействия), заключение аудиторской проверки, акты ревизии, служебная записка руководителя структурного подразделения, письменное объяснение/акт об отсутствии письменного объяснения.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B00761" w:rsidRDefault="00B00761" w:rsidP="00B00761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B00761" w:rsidRDefault="00B00761" w:rsidP="00B00761">
      <w:pPr>
        <w:tabs>
          <w:tab w:val="left" w:pos="993"/>
        </w:tabs>
        <w:ind w:firstLine="709"/>
        <w:jc w:val="both"/>
        <w:rPr>
          <w:lang w:val="ru-RU"/>
        </w:rPr>
      </w:pP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B00761" w:rsidRDefault="00B00761" w:rsidP="00B0076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B00761" w:rsidRDefault="00B00761" w:rsidP="00B00761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B00761" w:rsidRDefault="00B00761" w:rsidP="00B00761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B00761" w:rsidRDefault="00B00761" w:rsidP="00B00761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B00761" w:rsidRDefault="00B00761" w:rsidP="00B00761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B00761" w:rsidRDefault="00B00761" w:rsidP="00B00761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B00761" w:rsidRDefault="00B00761" w:rsidP="00B00761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B00761" w:rsidRDefault="00B00761" w:rsidP="00B00761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B4CCC" w:rsidRPr="00D4357D" w:rsidRDefault="008B4CCC" w:rsidP="00D4357D">
      <w:bookmarkStart w:id="1" w:name="_GoBack"/>
      <w:bookmarkEnd w:id="1"/>
    </w:p>
    <w:sectPr w:rsidR="008B4CCC" w:rsidRPr="00D43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D5500"/>
    <w:rsid w:val="00257DA6"/>
    <w:rsid w:val="00553773"/>
    <w:rsid w:val="005B09D8"/>
    <w:rsid w:val="00644ED9"/>
    <w:rsid w:val="008210A3"/>
    <w:rsid w:val="008B4CCC"/>
    <w:rsid w:val="00975DC4"/>
    <w:rsid w:val="00B00761"/>
    <w:rsid w:val="00C86ED4"/>
    <w:rsid w:val="00CE689A"/>
    <w:rsid w:val="00D43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dcterms:created xsi:type="dcterms:W3CDTF">2018-12-11T11:44:00Z</dcterms:created>
  <dcterms:modified xsi:type="dcterms:W3CDTF">2018-12-12T05:53:00Z</dcterms:modified>
</cp:coreProperties>
</file>