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93D" w:rsidRDefault="001F693D" w:rsidP="001F693D">
      <w:pPr>
        <w:pStyle w:val="1"/>
        <w:numPr>
          <w:ilvl w:val="0"/>
          <w:numId w:val="9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</w:rPr>
      </w:pPr>
      <w:bookmarkStart w:id="0" w:name="_Toc515380069"/>
      <w:proofErr w:type="spellStart"/>
      <w:r>
        <w:rPr>
          <w:rFonts w:ascii="Times New Roman" w:hAnsi="Times New Roman" w:cs="Times New Roman"/>
          <w:b w:val="0"/>
          <w:i/>
          <w:color w:val="0070C0"/>
        </w:rPr>
        <w:t>Перевод</w:t>
      </w:r>
      <w:bookmarkEnd w:id="0"/>
      <w:proofErr w:type="spellEnd"/>
    </w:p>
    <w:p w:rsidR="001F693D" w:rsidRDefault="001F693D" w:rsidP="001F693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 срокам переводы подразделяются на переводы на неопределенный срок (постоянные), регулируемые статьей 38 ТК РК, и на определенный срок (временные), регулируемые статьей 41 ТК РК.</w:t>
      </w:r>
    </w:p>
    <w:p w:rsidR="001F693D" w:rsidRDefault="001F693D" w:rsidP="001F693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данном пункте рассматриваются постоянные переводы</w:t>
      </w:r>
    </w:p>
    <w:p w:rsidR="001F693D" w:rsidRDefault="001F693D" w:rsidP="001F693D">
      <w:pPr>
        <w:pStyle w:val="a6"/>
        <w:keepNext/>
        <w:keepLines/>
        <w:numPr>
          <w:ilvl w:val="0"/>
          <w:numId w:val="10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</w:rPr>
      </w:pPr>
      <w:bookmarkStart w:id="1" w:name="_Toc506074312"/>
      <w:bookmarkStart w:id="2" w:name="_Toc506074771"/>
      <w:bookmarkStart w:id="3" w:name="_Toc506914188"/>
      <w:bookmarkStart w:id="4" w:name="_Toc507024191"/>
      <w:bookmarkStart w:id="5" w:name="_Toc507024647"/>
      <w:bookmarkStart w:id="6" w:name="_Toc507076602"/>
      <w:bookmarkStart w:id="7" w:name="_Toc515377676"/>
      <w:bookmarkStart w:id="8" w:name="_Toc515378155"/>
      <w:bookmarkStart w:id="9" w:name="_Toc515378630"/>
      <w:bookmarkStart w:id="10" w:name="_Toc515379104"/>
      <w:bookmarkStart w:id="11" w:name="_Toc515379585"/>
      <w:bookmarkStart w:id="12" w:name="_Toc51538007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1F693D" w:rsidRDefault="001F693D" w:rsidP="001F693D">
      <w:pPr>
        <w:pStyle w:val="a6"/>
        <w:keepNext/>
        <w:keepLines/>
        <w:numPr>
          <w:ilvl w:val="0"/>
          <w:numId w:val="10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13" w:name="_Toc506074313"/>
      <w:bookmarkStart w:id="14" w:name="_Toc506074772"/>
      <w:bookmarkStart w:id="15" w:name="_Toc506914189"/>
      <w:bookmarkStart w:id="16" w:name="_Toc507024192"/>
      <w:bookmarkStart w:id="17" w:name="_Toc507024648"/>
      <w:bookmarkStart w:id="18" w:name="_Toc507076603"/>
      <w:bookmarkStart w:id="19" w:name="_Toc515377677"/>
      <w:bookmarkStart w:id="20" w:name="_Toc515378156"/>
      <w:bookmarkStart w:id="21" w:name="_Toc515378631"/>
      <w:bookmarkStart w:id="22" w:name="_Toc515379105"/>
      <w:bookmarkStart w:id="23" w:name="_Toc515379586"/>
      <w:bookmarkStart w:id="24" w:name="_Toc515380071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1F693D" w:rsidRDefault="001F693D" w:rsidP="001F693D">
      <w:pPr>
        <w:pStyle w:val="a6"/>
        <w:keepNext/>
        <w:keepLines/>
        <w:numPr>
          <w:ilvl w:val="0"/>
          <w:numId w:val="10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25" w:name="_Toc506074314"/>
      <w:bookmarkStart w:id="26" w:name="_Toc506074773"/>
      <w:bookmarkStart w:id="27" w:name="_Toc506914190"/>
      <w:bookmarkStart w:id="28" w:name="_Toc507024193"/>
      <w:bookmarkStart w:id="29" w:name="_Toc507024649"/>
      <w:bookmarkStart w:id="30" w:name="_Toc507076604"/>
      <w:bookmarkStart w:id="31" w:name="_Toc515377678"/>
      <w:bookmarkStart w:id="32" w:name="_Toc515378157"/>
      <w:bookmarkStart w:id="33" w:name="_Toc515378632"/>
      <w:bookmarkStart w:id="34" w:name="_Toc515379106"/>
      <w:bookmarkStart w:id="35" w:name="_Toc515379587"/>
      <w:bookmarkStart w:id="36" w:name="_Toc515380072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1F693D" w:rsidRDefault="001F693D" w:rsidP="001F693D">
      <w:pPr>
        <w:pStyle w:val="1"/>
        <w:numPr>
          <w:ilvl w:val="1"/>
          <w:numId w:val="10"/>
        </w:numPr>
        <w:spacing w:before="0"/>
        <w:ind w:left="0" w:firstLine="709"/>
        <w:jc w:val="both"/>
        <w:rPr>
          <w:rStyle w:val="s0"/>
          <w:i/>
          <w:color w:val="0070C0"/>
          <w:lang w:val="ru-RU"/>
        </w:rPr>
      </w:pPr>
      <w:bookmarkStart w:id="37" w:name="_Toc515380073"/>
      <w:r>
        <w:rPr>
          <w:rStyle w:val="s0"/>
          <w:i/>
          <w:color w:val="0070C0"/>
          <w:lang w:val="ru-RU"/>
        </w:rPr>
        <w:t>Изменение работы (трудовой функции) работника, то есть выполнение работы по другой должности, специальности, профессии, квалификации.</w:t>
      </w:r>
      <w:bookmarkEnd w:id="37"/>
    </w:p>
    <w:p w:rsidR="001F693D" w:rsidRPr="001F693D" w:rsidRDefault="001F693D" w:rsidP="001F693D">
      <w:pPr>
        <w:ind w:firstLine="709"/>
        <w:jc w:val="both"/>
        <w:rPr>
          <w:rFonts w:eastAsiaTheme="majorEastAsia"/>
          <w:lang w:val="ru-RU"/>
        </w:rPr>
      </w:pPr>
    </w:p>
    <w:p w:rsidR="001F693D" w:rsidRDefault="001F693D" w:rsidP="001F693D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</w:t>
      </w:r>
      <w:r>
        <w:rPr>
          <w:b/>
          <w:bCs/>
          <w:sz w:val="28"/>
          <w:szCs w:val="28"/>
          <w:lang w:val="ru-RU"/>
        </w:rPr>
        <w:t>переводе</w:t>
      </w:r>
    </w:p>
    <w:p w:rsidR="001F693D" w:rsidRDefault="001F693D" w:rsidP="001F693D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1F693D" w:rsidRDefault="001F693D" w:rsidP="001F693D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kk-KZ"/>
        </w:rPr>
        <w:t>На основании вышеизложенного и в соответствии с подпунктом 1) пункта 1 и пунктом 2 статьи 38 Трудового кодекса Республики Казахстан</w:t>
      </w:r>
      <w:r>
        <w:rPr>
          <w:bCs/>
          <w:sz w:val="28"/>
          <w:szCs w:val="28"/>
          <w:lang w:val="ru-RU"/>
        </w:rPr>
        <w:t xml:space="preserve">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1F693D" w:rsidRDefault="001F693D" w:rsidP="001F693D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1F693D" w:rsidRDefault="001F693D" w:rsidP="001F693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color w:val="000000" w:themeColor="text1"/>
          <w:sz w:val="28"/>
          <w:szCs w:val="28"/>
          <w:lang w:val="ru-RU"/>
        </w:rPr>
        <w:t>Перевести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подразделение], </w:t>
      </w:r>
      <w:proofErr w:type="gramStart"/>
      <w:r>
        <w:rPr>
          <w:color w:val="000000" w:themeColor="text1"/>
          <w:sz w:val="28"/>
          <w:szCs w:val="28"/>
          <w:lang w:val="ru-RU"/>
        </w:rPr>
        <w:t>с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 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перевода]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года,  [должность] [структурное подразделение], с его/ее письменного согласия, на условиях дополнительного соглашения к трудовому договору от [дата заключения ТД] </w:t>
      </w:r>
      <w:r>
        <w:rPr>
          <w:color w:val="000000" w:themeColor="text1"/>
          <w:sz w:val="28"/>
          <w:szCs w:val="28"/>
          <w:lang w:val="kk-KZ"/>
        </w:rPr>
        <w:t xml:space="preserve">года </w:t>
      </w:r>
      <w:r>
        <w:rPr>
          <w:color w:val="000000" w:themeColor="text1"/>
          <w:sz w:val="28"/>
          <w:szCs w:val="28"/>
          <w:lang w:val="ru-RU"/>
        </w:rPr>
        <w:t>[номер ТД].</w:t>
      </w:r>
    </w:p>
    <w:p w:rsidR="001F693D" w:rsidRDefault="001F693D" w:rsidP="001F693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1F693D" w:rsidRDefault="001F693D" w:rsidP="001F693D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1F693D" w:rsidRDefault="001F693D" w:rsidP="001F693D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Основание: дополнительное соглашение к трудовому договору </w:t>
      </w:r>
      <w:proofErr w:type="gramStart"/>
      <w:r>
        <w:rPr>
          <w:color w:val="000000" w:themeColor="text1"/>
          <w:sz w:val="28"/>
          <w:szCs w:val="28"/>
          <w:lang w:val="ru-RU"/>
        </w:rPr>
        <w:t>от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заключения ТД] </w:t>
      </w:r>
      <w:r>
        <w:rPr>
          <w:color w:val="000000" w:themeColor="text1"/>
          <w:sz w:val="28"/>
          <w:szCs w:val="28"/>
          <w:lang w:val="kk-KZ"/>
        </w:rPr>
        <w:t xml:space="preserve">года </w:t>
      </w:r>
      <w:r>
        <w:rPr>
          <w:color w:val="000000" w:themeColor="text1"/>
          <w:sz w:val="28"/>
          <w:szCs w:val="28"/>
          <w:lang w:val="ru-RU"/>
        </w:rPr>
        <w:t>[номер ТД], заявление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].</w:t>
      </w:r>
    </w:p>
    <w:p w:rsidR="001F693D" w:rsidRDefault="001F693D" w:rsidP="001F693D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1F693D" w:rsidRDefault="001F693D" w:rsidP="001F693D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1F693D" w:rsidRDefault="001F693D" w:rsidP="001F693D">
      <w:pPr>
        <w:tabs>
          <w:tab w:val="left" w:pos="993"/>
        </w:tabs>
        <w:ind w:firstLine="709"/>
        <w:jc w:val="both"/>
        <w:rPr>
          <w:lang w:val="ru-RU"/>
        </w:rPr>
      </w:pPr>
    </w:p>
    <w:p w:rsidR="001F693D" w:rsidRDefault="001F693D" w:rsidP="001F693D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1F693D" w:rsidRDefault="001F693D" w:rsidP="001F693D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1F693D" w:rsidRDefault="001F693D" w:rsidP="001F693D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1F693D" w:rsidRDefault="001F693D" w:rsidP="001F693D">
      <w:pPr>
        <w:ind w:firstLine="709"/>
        <w:jc w:val="both"/>
        <w:rPr>
          <w:sz w:val="28"/>
          <w:szCs w:val="28"/>
          <w:lang w:val="ru-RU"/>
        </w:rPr>
      </w:pPr>
    </w:p>
    <w:p w:rsidR="001F693D" w:rsidRDefault="001F693D" w:rsidP="001F693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1F693D" w:rsidRDefault="001F693D" w:rsidP="001F693D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1F693D" w:rsidRDefault="001F693D" w:rsidP="001F693D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1F693D" w:rsidRDefault="001F693D" w:rsidP="001F693D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1F693D" w:rsidRDefault="001F693D" w:rsidP="001F693D">
      <w:pPr>
        <w:ind w:firstLine="709"/>
        <w:rPr>
          <w:sz w:val="28"/>
          <w:szCs w:val="28"/>
          <w:lang w:val="ru-RU"/>
        </w:rPr>
      </w:pPr>
    </w:p>
    <w:p w:rsidR="001F693D" w:rsidRDefault="001F693D" w:rsidP="001F693D">
      <w:pPr>
        <w:ind w:firstLine="709"/>
        <w:rPr>
          <w:sz w:val="28"/>
          <w:szCs w:val="28"/>
          <w:lang w:val="ru-RU"/>
        </w:rPr>
      </w:pPr>
    </w:p>
    <w:p w:rsidR="001F693D" w:rsidRDefault="001F693D" w:rsidP="001F693D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1F693D" w:rsidRDefault="001F693D" w:rsidP="001F693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1F693D" w:rsidRDefault="001F693D" w:rsidP="001F693D">
      <w:pPr>
        <w:ind w:firstLine="709"/>
        <w:jc w:val="both"/>
        <w:rPr>
          <w:sz w:val="28"/>
          <w:szCs w:val="28"/>
          <w:lang w:val="ru-RU"/>
        </w:rPr>
      </w:pPr>
    </w:p>
    <w:p w:rsidR="001F693D" w:rsidRDefault="001F693D" w:rsidP="001F693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1F693D" w:rsidRDefault="001F693D" w:rsidP="001F693D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1F693D" w:rsidRDefault="001F693D" w:rsidP="001F693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подразделение, в личное дело</w:t>
      </w:r>
    </w:p>
    <w:p w:rsidR="008B4CCC" w:rsidRPr="00833895" w:rsidRDefault="008B4CCC" w:rsidP="0052269B">
      <w:pPr>
        <w:rPr>
          <w:lang w:val="ru-RU"/>
        </w:rPr>
      </w:pPr>
      <w:bookmarkStart w:id="38" w:name="_GoBack"/>
      <w:bookmarkEnd w:id="38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8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1F693D"/>
    <w:rsid w:val="00257DA6"/>
    <w:rsid w:val="002E6108"/>
    <w:rsid w:val="00322D93"/>
    <w:rsid w:val="00365E29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8210A3"/>
    <w:rsid w:val="00833895"/>
    <w:rsid w:val="008B4CCC"/>
    <w:rsid w:val="00975DC4"/>
    <w:rsid w:val="00977C60"/>
    <w:rsid w:val="009D0A92"/>
    <w:rsid w:val="00A06EC0"/>
    <w:rsid w:val="00B00761"/>
    <w:rsid w:val="00BC1A3D"/>
    <w:rsid w:val="00C15544"/>
    <w:rsid w:val="00C86ED4"/>
    <w:rsid w:val="00CE689A"/>
    <w:rsid w:val="00D4357D"/>
    <w:rsid w:val="00EB669E"/>
    <w:rsid w:val="00FA7183"/>
    <w:rsid w:val="00FC6668"/>
    <w:rsid w:val="00FD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</cp:revision>
  <dcterms:created xsi:type="dcterms:W3CDTF">2018-12-11T11:44:00Z</dcterms:created>
  <dcterms:modified xsi:type="dcterms:W3CDTF">2018-12-12T10:29:00Z</dcterms:modified>
</cp:coreProperties>
</file>