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7F" w:rsidRDefault="0053507F" w:rsidP="0053507F">
      <w:pPr>
        <w:ind w:firstLine="709"/>
        <w:jc w:val="both"/>
        <w:rPr>
          <w:rFonts w:eastAsiaTheme="majorEastAsia"/>
          <w:i/>
          <w:color w:val="0070C0"/>
          <w:sz w:val="28"/>
          <w:szCs w:val="28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Жұмыскердің жұмыста алкогольдік, нашақорлық, психотроптық, уытқұмарлық масаңдық (соларға ұқсас) жағдайында болуы, оның ішінде жұмыс күні ішінде алкогольдік, нашақорлық, уытқұмарлық масаңдық (соларға ұқсас) жағдай туғызатын заттарды пайдалануы.</w:t>
      </w:r>
    </w:p>
    <w:p w:rsidR="0053507F" w:rsidRDefault="0053507F" w:rsidP="0053507F">
      <w:pPr>
        <w:ind w:firstLine="709"/>
        <w:jc w:val="both"/>
        <w:rPr>
          <w:lang w:val="kk-KZ"/>
        </w:rPr>
      </w:pPr>
    </w:p>
    <w:p w:rsidR="0053507F" w:rsidRDefault="0053507F" w:rsidP="0053507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53507F" w:rsidRDefault="0053507F" w:rsidP="0053507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53507F" w:rsidRDefault="0053507F" w:rsidP="0053507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53507F" w:rsidRDefault="0053507F" w:rsidP="0053507F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9)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53507F" w:rsidRDefault="0053507F" w:rsidP="0053507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жұмыста алкогольдік масаңдық жағдайында болуына </w:t>
      </w:r>
      <w:r>
        <w:rPr>
          <w:sz w:val="28"/>
          <w:szCs w:val="28"/>
          <w:lang w:val="kk-KZ"/>
        </w:rPr>
        <w:t>байланысты  [ЕШ бұзылған күні] бұзылсын.</w:t>
      </w:r>
    </w:p>
    <w:p w:rsidR="0053507F" w:rsidRDefault="0053507F" w:rsidP="0053507F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53507F" w:rsidRDefault="0053507F" w:rsidP="0053507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53507F" w:rsidRDefault="0053507F" w:rsidP="0053507F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53507F" w:rsidRDefault="0053507F" w:rsidP="0053507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53507F" w:rsidRDefault="0053507F" w:rsidP="0053507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медициналық куәландыру, құрылымдық бөлімше басшысының қызметтік жазбасы, жұмыскердің жазбаша түсініктемесі/жазбаша түсініктеменің  жоқтығы туралы акт, </w:t>
      </w:r>
    </w:p>
    <w:p w:rsidR="0053507F" w:rsidRDefault="0053507F" w:rsidP="0053507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53507F" w:rsidRDefault="0053507F" w:rsidP="0053507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53507F" w:rsidRDefault="0053507F" w:rsidP="0053507F">
      <w:pPr>
        <w:tabs>
          <w:tab w:val="left" w:pos="993"/>
        </w:tabs>
        <w:ind w:firstLine="709"/>
        <w:jc w:val="both"/>
        <w:rPr>
          <w:lang w:val="kk-KZ"/>
        </w:rPr>
      </w:pPr>
    </w:p>
    <w:p w:rsidR="0053507F" w:rsidRDefault="0053507F" w:rsidP="0053507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53507F" w:rsidRDefault="0053507F" w:rsidP="0053507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53507F" w:rsidRDefault="0053507F" w:rsidP="0053507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53507F" w:rsidRDefault="0053507F" w:rsidP="0053507F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53507F" w:rsidRDefault="0053507F" w:rsidP="005350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53507F" w:rsidRDefault="0053507F" w:rsidP="0053507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53507F" w:rsidRDefault="0053507F" w:rsidP="005350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D4959" w:rsidRDefault="008B4CCC" w:rsidP="007D4959">
      <w:bookmarkStart w:id="0" w:name="_GoBack"/>
      <w:bookmarkEnd w:id="0"/>
    </w:p>
    <w:sectPr w:rsidR="008B4CCC" w:rsidRPr="007D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53507F"/>
    <w:rsid w:val="00680A24"/>
    <w:rsid w:val="00716E42"/>
    <w:rsid w:val="007D4959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2018-12-11T11:44:00Z</dcterms:created>
  <dcterms:modified xsi:type="dcterms:W3CDTF">2018-12-12T05:24:00Z</dcterms:modified>
</cp:coreProperties>
</file>