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CE" w:rsidRDefault="008F72CE" w:rsidP="008F72CE">
      <w:pPr>
        <w:pStyle w:val="2"/>
        <w:numPr>
          <w:ilvl w:val="2"/>
          <w:numId w:val="6"/>
        </w:numPr>
        <w:ind w:left="0" w:firstLine="142"/>
        <w:jc w:val="both"/>
        <w:rPr>
          <w:i/>
          <w:color w:val="0070C0"/>
        </w:rPr>
      </w:pPr>
      <w:bookmarkStart w:id="0" w:name="_Toc515380036"/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Жұмыскер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не</w:t>
      </w:r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жұмыс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беруші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-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жеке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тұлға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қайтыс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болған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жағдайда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,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сондай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>-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ақ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сот</w:t>
      </w:r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жұмыскерді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не</w:t>
      </w:r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жұмыс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беруші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-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жеке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тұлғаны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қайтыс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болды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proofErr w:type="gram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деп</w:t>
      </w:r>
      <w:proofErr w:type="spellEnd"/>
      <w:proofErr w:type="gram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жариялауы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немесе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хабар</w:t>
      </w:r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>-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ошарсыз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кетті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деп</w:t>
      </w:r>
      <w:proofErr w:type="spellEnd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i/>
          <w:color w:val="0070C0"/>
          <w:sz w:val="28"/>
          <w:szCs w:val="28"/>
          <w:lang w:val="ru-RU"/>
        </w:rPr>
        <w:t>тануы</w:t>
      </w:r>
      <w:proofErr w:type="spellEnd"/>
      <w:r>
        <w:rPr>
          <w:i/>
          <w:color w:val="0070C0"/>
        </w:rPr>
        <w:t>.</w:t>
      </w:r>
      <w:bookmarkEnd w:id="0"/>
    </w:p>
    <w:p w:rsidR="008F72CE" w:rsidRDefault="008F72CE" w:rsidP="008F72CE">
      <w:pPr>
        <w:ind w:firstLine="709"/>
        <w:jc w:val="both"/>
      </w:pPr>
    </w:p>
    <w:p w:rsidR="008F72CE" w:rsidRDefault="008F72CE" w:rsidP="008F72CE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Еңбек шартын тоқтату туралы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8F72CE" w:rsidRDefault="008F72CE" w:rsidP="008F72CE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8F72CE" w:rsidRDefault="008F72CE" w:rsidP="008F72CE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 57-бабының 1-тармағының                  3)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8F72CE" w:rsidRDefault="008F72CE" w:rsidP="008F72CE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8F72CE" w:rsidRDefault="008F72CE" w:rsidP="008F72CE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жасасқан </w:t>
      </w:r>
      <w:r>
        <w:rPr>
          <w:color w:val="000000" w:themeColor="text1"/>
          <w:sz w:val="28"/>
          <w:szCs w:val="28"/>
          <w:lang w:val="kk-KZ"/>
        </w:rPr>
        <w:t>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еңбек шартының күші жұмыскердің қайтыс болуына байланысты </w:t>
      </w:r>
      <w:r>
        <w:rPr>
          <w:color w:val="000000" w:themeColor="text1"/>
          <w:sz w:val="28"/>
          <w:szCs w:val="28"/>
          <w:lang w:val="kk-KZ"/>
        </w:rPr>
        <w:t>[ЕШ тоқтатылған күн]</w:t>
      </w:r>
      <w:r>
        <w:rPr>
          <w:sz w:val="28"/>
          <w:szCs w:val="28"/>
          <w:lang w:val="kk-KZ"/>
        </w:rPr>
        <w:t xml:space="preserve"> бастап тоқтатылсын.</w:t>
      </w:r>
    </w:p>
    <w:p w:rsidR="008F72CE" w:rsidRDefault="008F72CE" w:rsidP="008F72C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 [Құрылымдық бөлімше]</w:t>
      </w:r>
      <w:r>
        <w:rPr>
          <w:sz w:val="28"/>
          <w:szCs w:val="28"/>
          <w:lang w:val="kk-KZ"/>
        </w:rPr>
        <w:t xml:space="preserve"> еңбек шартының күші жойылғаннан кейін үш жұмыс күнінен кешіктірмей</w:t>
      </w:r>
      <w:r>
        <w:rPr>
          <w:color w:val="000000" w:themeColor="text1"/>
          <w:sz w:val="28"/>
          <w:szCs w:val="28"/>
          <w:lang w:val="kk-KZ"/>
        </w:rPr>
        <w:t xml:space="preserve">: </w:t>
      </w:r>
    </w:p>
    <w:p w:rsidR="008F72CE" w:rsidRDefault="008F72CE" w:rsidP="008F72CE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пайдаланылмаған жыл сайынғы ақылы еңбек демалысы үшін күнтізбелік </w:t>
      </w:r>
      <w:r>
        <w:rPr>
          <w:color w:val="000000" w:themeColor="text1"/>
          <w:sz w:val="28"/>
          <w:szCs w:val="28"/>
          <w:lang w:val="kk-KZ"/>
        </w:rPr>
        <w:t>[    ]</w:t>
      </w:r>
      <w:r>
        <w:rPr>
          <w:sz w:val="28"/>
          <w:szCs w:val="28"/>
          <w:lang w:val="kk-KZ"/>
        </w:rPr>
        <w:t xml:space="preserve"> күнге өтемақы</w:t>
      </w:r>
      <w:r>
        <w:rPr>
          <w:color w:val="000000" w:themeColor="text1"/>
          <w:sz w:val="28"/>
          <w:szCs w:val="28"/>
          <w:lang w:val="kk-KZ"/>
        </w:rPr>
        <w:t xml:space="preserve">; </w:t>
      </w:r>
    </w:p>
    <w:p w:rsidR="008F72CE" w:rsidRDefault="008F72CE" w:rsidP="008F72C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2) Қазақстан Республикасының азаматтық заңнамасымен белгіленген тәртіпте өтемақы;</w:t>
      </w:r>
    </w:p>
    <w:p w:rsidR="008F72CE" w:rsidRDefault="008F72CE" w:rsidP="008F72C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3) жұмыс істеген кезеңінің жалақысын  төлесін.  </w:t>
      </w:r>
    </w:p>
    <w:p w:rsidR="008F72CE" w:rsidRDefault="008F72CE" w:rsidP="008F72C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8F72CE" w:rsidRDefault="008F72CE" w:rsidP="008F72CE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</w:p>
    <w:p w:rsidR="008F72CE" w:rsidRDefault="008F72CE" w:rsidP="008F72CE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</w:t>
      </w:r>
      <w:r>
        <w:rPr>
          <w:color w:val="000000" w:themeColor="text1"/>
          <w:sz w:val="28"/>
          <w:szCs w:val="28"/>
          <w:lang w:val="kk-KZ"/>
        </w:rPr>
        <w:t>: [күні №  сериясы] [А.Ә.Т.]  қайтыс болғаны туралы куәлік, соттың жұмыскер қайтыс болды немесе хабар-ошарсыз кетті деп тануы туралы шешім.</w:t>
      </w:r>
    </w:p>
    <w:p w:rsidR="008F72CE" w:rsidRDefault="008F72CE" w:rsidP="008F72CE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8F72CE" w:rsidRDefault="008F72CE" w:rsidP="008F72C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8F72CE" w:rsidRDefault="008F72CE" w:rsidP="008F72CE">
      <w:pPr>
        <w:tabs>
          <w:tab w:val="left" w:pos="993"/>
        </w:tabs>
        <w:ind w:firstLine="709"/>
        <w:jc w:val="both"/>
        <w:rPr>
          <w:lang w:val="kk-KZ"/>
        </w:rPr>
      </w:pPr>
    </w:p>
    <w:p w:rsidR="008F72CE" w:rsidRDefault="008F72CE" w:rsidP="008F72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8F72CE" w:rsidRDefault="008F72CE" w:rsidP="008F72CE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8F72CE" w:rsidRDefault="008F72CE" w:rsidP="008F72CE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8F72CE" w:rsidRDefault="008F72CE" w:rsidP="008F72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8F72CE" w:rsidRDefault="008F72CE" w:rsidP="008F72CE">
      <w:pPr>
        <w:ind w:firstLine="709"/>
        <w:jc w:val="both"/>
        <w:rPr>
          <w:sz w:val="28"/>
          <w:szCs w:val="28"/>
          <w:lang w:val="kk-KZ"/>
        </w:rPr>
      </w:pPr>
    </w:p>
    <w:p w:rsidR="008F72CE" w:rsidRDefault="008F72CE" w:rsidP="008F72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бұйрықтың көшірмесін алдым:</w:t>
      </w:r>
    </w:p>
    <w:p w:rsidR="008F72CE" w:rsidRDefault="008F72CE" w:rsidP="008F72CE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8F72CE" w:rsidRDefault="008F72CE" w:rsidP="008F72C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8F72CE" w:rsidRDefault="008F72CE" w:rsidP="008F72CE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8F72CE" w:rsidRDefault="008F72CE" w:rsidP="008F72CE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8F72CE" w:rsidRDefault="008F72CE" w:rsidP="008F72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8F72CE" w:rsidRDefault="008F72CE" w:rsidP="008F72C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8F72CE" w:rsidRDefault="008F72CE" w:rsidP="008F72CE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8F72CE" w:rsidRDefault="008F72CE" w:rsidP="008F72CE">
      <w:pPr>
        <w:ind w:left="360" w:firstLine="34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8F72CE" w:rsidRDefault="008F72CE" w:rsidP="008F72CE">
      <w:pPr>
        <w:ind w:firstLine="709"/>
        <w:jc w:val="both"/>
        <w:rPr>
          <w:sz w:val="28"/>
          <w:szCs w:val="28"/>
          <w:lang w:val="kk-KZ"/>
        </w:rPr>
      </w:pPr>
    </w:p>
    <w:p w:rsidR="008B4CCC" w:rsidRPr="00111FED" w:rsidRDefault="008B4CCC" w:rsidP="008F45BE">
      <w:pPr>
        <w:rPr>
          <w:lang w:val="kk-KZ"/>
        </w:rPr>
      </w:pPr>
      <w:bookmarkStart w:id="1" w:name="_GoBack"/>
      <w:bookmarkEnd w:id="1"/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349159BE"/>
    <w:multiLevelType w:val="multilevel"/>
    <w:tmpl w:val="C246899C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3BFA2514"/>
    <w:multiLevelType w:val="multilevel"/>
    <w:tmpl w:val="71764916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791" w:hanging="720"/>
      </w:p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3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95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97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3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5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03B5"/>
    <w:rsid w:val="003430C6"/>
    <w:rsid w:val="00365A7C"/>
    <w:rsid w:val="003F0225"/>
    <w:rsid w:val="004A125C"/>
    <w:rsid w:val="0053507F"/>
    <w:rsid w:val="00680A24"/>
    <w:rsid w:val="006B63CF"/>
    <w:rsid w:val="006C3B41"/>
    <w:rsid w:val="00716E42"/>
    <w:rsid w:val="007D4959"/>
    <w:rsid w:val="008B4CCC"/>
    <w:rsid w:val="008C0456"/>
    <w:rsid w:val="008F45BE"/>
    <w:rsid w:val="008F72CE"/>
    <w:rsid w:val="00A362B7"/>
    <w:rsid w:val="00B97DE8"/>
    <w:rsid w:val="00CC23C9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2018-12-11T11:44:00Z</dcterms:created>
  <dcterms:modified xsi:type="dcterms:W3CDTF">2018-12-12T08:12:00Z</dcterms:modified>
</cp:coreProperties>
</file>