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587" w:rsidRPr="00824587" w:rsidRDefault="00824587" w:rsidP="00A60B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b/>
          <w:bCs/>
          <w:color w:val="000000"/>
          <w:sz w:val="32"/>
          <w:szCs w:val="32"/>
          <w:lang w:val="kk-KZ" w:eastAsia="ru-RU"/>
        </w:rPr>
      </w:pPr>
      <w:r w:rsidRPr="00824587">
        <w:rPr>
          <w:rFonts w:ascii="Lato" w:eastAsia="Times New Roman" w:hAnsi="Lato" w:cs="Times New Roman"/>
          <w:b/>
          <w:bCs/>
          <w:color w:val="000000"/>
          <w:sz w:val="32"/>
          <w:szCs w:val="32"/>
          <w:lang w:val="kk-KZ" w:eastAsia="ru-RU"/>
        </w:rPr>
        <w:t>Ы, і әріптерінің жазылу емлесі</w:t>
      </w:r>
    </w:p>
    <w:p w:rsidR="00A60B96" w:rsidRPr="009600AF" w:rsidRDefault="00A60B96" w:rsidP="00A60B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r w:rsidRPr="00824587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Ы, і </w:t>
      </w:r>
      <w:r w:rsidRPr="00824587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 xml:space="preserve">әріптерінің қолданылуында да біраз қиындықтар бар. 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Мысалы, олардың сөз ортасында жазылатын не жазылмайтын; кейбір сөздерді тәуелдегенде, түсіп қалатын не түсіп қалмайтын; сөз басында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р, л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дыбыстарынан бұрын жазылатын не жазылмайтын орындарын жете анықтап алу қажет болады.</w:t>
      </w:r>
    </w:p>
    <w:p w:rsidR="00A60B96" w:rsidRPr="00A60B96" w:rsidRDefault="00A60B96" w:rsidP="00A60B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ортасында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соңында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келген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екі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дауыссыздың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арасына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қысаң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ы,</w:t>
      </w:r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і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дауыстыларын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салмай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шұғыл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айтылуы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араларына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ы, і</w:t>
      </w:r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дыбыстарын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қатыстырып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соларды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анық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қосып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айту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жазуға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әсерін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тигізеді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Мысалы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,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жар</w:t>
      </w:r>
      <w:proofErr w:type="gram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қ-</w:t>
      </w:r>
      <w:proofErr w:type="gram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жұрқ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етті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дегендегі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жарқ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сөздің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айтылуы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Шамның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сәулесі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жарық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екен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дегендегі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жарық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сөзінің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айтылуы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бірдей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емес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Алдыңғысының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соңғы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екі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дауыссызы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кілт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шұғыл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айтылса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соңғыда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gramStart"/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р</w:t>
      </w:r>
      <w:proofErr w:type="gram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созылыңқы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айтылады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Осы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құбылыс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жазуда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ерекшеленіп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,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жарқ-жұрқ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дегенді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ы</w:t>
      </w:r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әрпінсіз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жазамыз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сәуле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мағынасындағы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жарық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сөзін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ы</w:t>
      </w:r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әрпімен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жазамыз</w:t>
      </w:r>
      <w:proofErr w:type="gram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.О</w:t>
      </w:r>
      <w:proofErr w:type="gram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сияқты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жапырақ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қоңырау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мағына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құбылыс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үкімет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сөздердің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орталарындағы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дауыссыздар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кілт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шұғыл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айтылмайтындықтан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араларына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ы, і</w:t>
      </w:r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әріптері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қойылып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жазылады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Тек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жазылуы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қалыптасып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кеткен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яғни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сахна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сияқты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санаулы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ғана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ортасына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ы, і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</w:t>
      </w:r>
      <w:proofErr w:type="gram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gram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іптерін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салмай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екі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буын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таңбаланады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</w:t>
      </w:r>
      <w:proofErr w:type="gram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ұларды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орфографиялық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сөздіктерден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қарап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жазу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керек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A60B96" w:rsidRPr="00A60B96" w:rsidRDefault="00A60B96" w:rsidP="00A60B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Сөздің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соңғы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буынындағы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екі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дауыссыздың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арасындағы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ы, і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ә</w:t>
      </w:r>
      <w:proofErr w:type="gram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gram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іптерінің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жазылуы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түсірілуі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белгілі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грамматикалық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құбылысқа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байланысты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Көптеген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тілдерде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тұлғасы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өзгергенде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кейбі</w:t>
      </w:r>
      <w:proofErr w:type="gram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дауысты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дыбыстардың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сусып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түсіп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қалу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құбылысы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бар.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Қазақ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тілінде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де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соңғы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буындарында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ы, і</w:t>
      </w:r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қысаң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дыбыстары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бар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бірқатар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сөздерді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тәуелдегенде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олардағы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соңғы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қысаң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дыбыстар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сусып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түсіп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қалады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: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халық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+ ы –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халқы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көрік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+ і –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көркі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ажары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ерік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+ і –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еркі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заңдылық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ы, і</w:t>
      </w:r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дыбыстарының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үнді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сонор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) </w:t>
      </w:r>
      <w:proofErr w:type="gramStart"/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р</w:t>
      </w:r>
      <w:proofErr w:type="gramEnd"/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, л</w:t>
      </w:r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дыбыстары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қатаң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қ, к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дыбыстарының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аралығында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келген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жағдайында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ғана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байқалады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. </w:t>
      </w:r>
      <w:proofErr w:type="gram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Ал</w:t>
      </w:r>
      <w:proofErr w:type="gram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қалған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сәттерде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соңғы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буындағы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қысаң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дыбыстар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сусымайды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сақталып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айтылады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жазылады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: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киім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 + і –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киімі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құлын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+ ы –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құлыны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ойын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+ ы –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ойыны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бұрым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+ ы –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бұрымы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A60B96" w:rsidRDefault="00A60B96" w:rsidP="00A60B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Соңғы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буынында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ы, і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дыбыстары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бар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түбі</w:t>
      </w:r>
      <w:proofErr w:type="gram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етістіктерге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мұнда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көбінесе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р, л</w:t>
      </w:r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сонорлары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мен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қ, к</w:t>
      </w:r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қатаң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дауыссыздардың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аралығында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келген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r w:rsidRPr="00A60B96">
        <w:rPr>
          <w:rFonts w:ascii="Lato" w:eastAsia="Times New Roman" w:hAnsi="Lato" w:cs="Times New Roman"/>
          <w:b/>
          <w:bCs/>
          <w:color w:val="000000"/>
          <w:sz w:val="27"/>
          <w:szCs w:val="27"/>
          <w:lang w:eastAsia="ru-RU"/>
        </w:rPr>
        <w:t>ы, і</w:t>
      </w:r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дыбыстары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бар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сөздерге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дауыстыдан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басталатын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жұрнақтар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жалғанғанда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қысаң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дыбыстар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сусып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түсіп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қалады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заңдылық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жазуда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орын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алады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: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бұйыр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+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бұйрық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қорық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+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атын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қорқатын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қорық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+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ыныш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қорқыныш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 </w:t>
      </w:r>
      <w:proofErr w:type="spellStart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т.т</w:t>
      </w:r>
      <w:proofErr w:type="spellEnd"/>
      <w:r w:rsidRPr="00A60B96"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  <w:t>.</w:t>
      </w:r>
    </w:p>
    <w:p w:rsidR="009600AF" w:rsidRPr="009600AF" w:rsidRDefault="009600AF" w:rsidP="00960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Р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дыбысынан басталатын бірқатар сөздердің басында (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р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әрпінен бұрын)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ы,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і әріптері жазылады да, бірқатарында жазылмайды. Бұл сөздердің саны аса көп емес, сондықтан сөздіктен қарап жазуға болады. Дегенмен бұларды ажырататын белгілердің бірі мынадай: егер сөз басындағы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 р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дыбысынан кейін қысаң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ы,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і дауыстыларынан басқа дауыстылар келсе, сөз басында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ы, 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 xml:space="preserve">і әріптері жазылмайды: рас, рай, рақмет, ресми, рәсім, рең, 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lastRenderedPageBreak/>
        <w:t>рет, риза, рия, ру, рұқсат, рәсуа. Ал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р 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дыбысынан кейін ы,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і 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қысаң дауыстылары келсе, олар сөз басында да жазылады: ырым, ырыс, ырық, ірі, іріту, ырылдау т.б.</w:t>
      </w:r>
    </w:p>
    <w:p w:rsidR="009600AF" w:rsidRPr="009600AF" w:rsidRDefault="009600AF" w:rsidP="00960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Түбір сөздің басындағы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л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дыбысынан кейін дауысты дыбыс келсе, сөз басында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ы,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і әріптері жазылмайды (ілім деген сөзден басқасында); лақ, лаж, лас, лай, лезде, лек-лек, леп, леген, лоблу, лоқсу, лық (толды). Бұл ережеге қарап ілу, ілесу, іле-шала дегендердің жазылуын шатастырмау керек: бұл сөздердің түбірі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іл 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болғандықтан, сөз басында да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 і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әрпі сақталады.</w:t>
      </w:r>
    </w:p>
    <w:p w:rsidR="009600AF" w:rsidRPr="009600AF" w:rsidRDefault="009600AF" w:rsidP="00960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И әрпі кірме сөздердегі жалаң и дыбысымен қатар (кино, икс, фило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softHyphen/>
        <w:t>соф), ій, ый қосар дыбыстарын да таңбалайды. Жінішке айтылатын и-дің алдынан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і 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әрпін жазбау қазақ емлесінде бірсыпыра қалыптасып, орнықты: би, тиек, киім, биік, имек, ирек, иіс, ине. Сондай-ақ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и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дыбысының жуан айтылған түрі де (ый) жалаң и әрпімен таңбаланады: бидай, диқан, риза, қария, иық, дария, кағида, қиын, сиыр, Сағира, Қалима.</w:t>
      </w:r>
    </w:p>
    <w:p w:rsidR="009600AF" w:rsidRPr="009600AF" w:rsidRDefault="009600AF" w:rsidP="00960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r w:rsidRPr="009600AF">
        <w:rPr>
          <w:rFonts w:ascii="Lato" w:eastAsia="Times New Roman" w:hAnsi="Lato" w:cs="Times New Roman"/>
          <w:b/>
          <w:color w:val="000000"/>
          <w:sz w:val="27"/>
          <w:szCs w:val="27"/>
          <w:lang w:val="kk-KZ" w:eastAsia="ru-RU"/>
        </w:rPr>
        <w:t>Ій, ый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дыбыстарын жалаң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и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-мен, сол сияқты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үу, ұу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дыбыстарын жалаң </w:t>
      </w:r>
      <w:r w:rsidRPr="009600AF">
        <w:rPr>
          <w:rFonts w:ascii="Lato" w:eastAsia="Times New Roman" w:hAnsi="Lato" w:cs="Times New Roman"/>
          <w:b/>
          <w:bCs/>
          <w:color w:val="000000"/>
          <w:sz w:val="27"/>
          <w:szCs w:val="27"/>
          <w:lang w:val="kk-KZ" w:eastAsia="ru-RU"/>
        </w:rPr>
        <w:t>у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таңбасымен беру оқыту ісінде, мысалы, сөздерді буынға бөлуде қиындық келтіретіні айтылып жүр. Тіл табиғатына қарасақ, қиын, қиық, қуыс, гуіл деген сөздер дұрысында қы-йын, қы-йық, құ-уыс, гү-уіл болып буындалуы керек, ал қазір жазылуына қарап шартты түрде қи-ын, қи-ық, қу-ыс, гу-іл деп буындап, соған қарай тасымалдап жүрміз.</w:t>
      </w:r>
    </w:p>
    <w:p w:rsidR="009600AF" w:rsidRPr="009600AF" w:rsidRDefault="009600AF" w:rsidP="009600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r w:rsidRPr="009600AF">
        <w:rPr>
          <w:rFonts w:ascii="Lato" w:eastAsia="Times New Roman" w:hAnsi="Lato" w:cs="Times New Roman"/>
          <w:b/>
          <w:color w:val="000000"/>
          <w:sz w:val="27"/>
          <w:szCs w:val="27"/>
          <w:lang w:val="kk-KZ" w:eastAsia="ru-RU"/>
        </w:rPr>
        <w:t>Ый</w:t>
      </w:r>
      <w:r w:rsidRPr="009600AF"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  <w:t> қосар әріптері тек тый, сый деген сөздерде ғана (олардың түбір тұлғасында да, қосымшалы түрінде де) жазылатынын негізгі ережеден ауытқу ретінде есте тұту керек: сый, сыйлық, сыйлау, сыю, сыяды, сыйды; тый, тыю, тыйылды т.т.</w:t>
      </w:r>
    </w:p>
    <w:p w:rsidR="00B3058A" w:rsidRPr="00B3058A" w:rsidRDefault="00B3058A" w:rsidP="00B3058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Lato" w:eastAsia="Times New Roman" w:hAnsi="Lato" w:cs="Times New Roman"/>
          <w:color w:val="000000"/>
          <w:sz w:val="27"/>
          <w:szCs w:val="27"/>
          <w:lang w:val="kk-KZ" w:eastAsia="ru-RU"/>
        </w:rPr>
      </w:pPr>
      <w:r w:rsidRPr="00550DB9">
        <w:rPr>
          <w:i/>
          <w:color w:val="1F497D" w:themeColor="text2"/>
          <w:lang w:val="kk-KZ"/>
        </w:rPr>
        <w:t xml:space="preserve">           </w:t>
      </w:r>
      <w:r w:rsidRPr="00550DB9">
        <w:rPr>
          <w:rFonts w:ascii="Times New Roman" w:hAnsi="Times New Roman" w:cs="Times New Roman"/>
          <w:i/>
          <w:color w:val="1F497D" w:themeColor="text2"/>
          <w:sz w:val="24"/>
          <w:szCs w:val="24"/>
          <w:lang w:val="kk-KZ"/>
        </w:rPr>
        <w:t>Рәбиға Сыздық// Қазақ емлесінің кейбір мәселелері</w:t>
      </w:r>
    </w:p>
    <w:p w:rsidR="00B3058A" w:rsidRPr="006B6335" w:rsidRDefault="00B3058A" w:rsidP="00B3058A">
      <w:pPr>
        <w:suppressLineNumbers/>
        <w:tabs>
          <w:tab w:val="left" w:pos="0"/>
        </w:tabs>
        <w:spacing w:after="0" w:line="240" w:lineRule="auto"/>
        <w:ind w:right="283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6B6335">
        <w:rPr>
          <w:rFonts w:ascii="Times New Roman" w:hAnsi="Times New Roman"/>
          <w:b/>
          <w:sz w:val="32"/>
          <w:szCs w:val="32"/>
          <w:lang w:val="kk-KZ"/>
        </w:rPr>
        <w:t xml:space="preserve">Түбірдің соңғы буынында жазылатын </w:t>
      </w:r>
    </w:p>
    <w:p w:rsidR="00B3058A" w:rsidRPr="006B6335" w:rsidRDefault="00B3058A" w:rsidP="00B3058A">
      <w:pPr>
        <w:suppressLineNumbers/>
        <w:tabs>
          <w:tab w:val="left" w:pos="0"/>
        </w:tabs>
        <w:spacing w:after="0" w:line="240" w:lineRule="auto"/>
        <w:ind w:right="283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 xml:space="preserve">дауысты  -Ы,  </w:t>
      </w:r>
      <w:r w:rsidRPr="006B6335">
        <w:rPr>
          <w:rFonts w:ascii="Times New Roman" w:hAnsi="Times New Roman"/>
          <w:b/>
          <w:sz w:val="32"/>
          <w:szCs w:val="32"/>
          <w:lang w:val="kk-KZ"/>
        </w:rPr>
        <w:t>-І дыбыстарының емлесі</w:t>
      </w:r>
    </w:p>
    <w:p w:rsidR="00B3058A" w:rsidRPr="00E46A5F" w:rsidRDefault="00B3058A" w:rsidP="00B3058A">
      <w:pPr>
        <w:suppressLineNumbers/>
        <w:tabs>
          <w:tab w:val="left" w:pos="0"/>
        </w:tabs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3058A" w:rsidRPr="00E46A5F" w:rsidRDefault="00B3058A" w:rsidP="00B3058A">
      <w:pPr>
        <w:suppressLineNumbers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Ерекше жағдай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Pr="00E46A5F">
        <w:rPr>
          <w:rFonts w:ascii="Times New Roman" w:hAnsi="Times New Roman"/>
          <w:sz w:val="28"/>
          <w:szCs w:val="28"/>
          <w:lang w:val="kk-KZ"/>
        </w:rPr>
        <w:t>Соңғы буынында -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 xml:space="preserve">ы, -і  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дыбыстары бар кейбір  сөздерге  дауысты дыбыстан басталған қосымша жалғанғанда, 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 xml:space="preserve"> -ы, -і  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дыбыстары түсіп қалады. </w:t>
      </w:r>
    </w:p>
    <w:p w:rsidR="00B3058A" w:rsidRPr="00E46A5F" w:rsidRDefault="00B3058A" w:rsidP="00B3058A">
      <w:pPr>
        <w:suppressLineNumbers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3058A" w:rsidRPr="00E46A5F" w:rsidRDefault="00B3058A" w:rsidP="00B3058A">
      <w:pPr>
        <w:suppressLineNumbers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val="kk-KZ"/>
        </w:rPr>
      </w:pPr>
      <w:r w:rsidRPr="00E46A5F">
        <w:rPr>
          <w:rFonts w:ascii="Times New Roman" w:hAnsi="Times New Roman"/>
          <w:sz w:val="28"/>
          <w:szCs w:val="28"/>
          <w:lang w:val="kk-KZ"/>
        </w:rPr>
        <w:t>құл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қ  +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 xml:space="preserve">ы </w:t>
      </w:r>
      <w:r w:rsidRPr="00E46A5F">
        <w:rPr>
          <w:rFonts w:ascii="Times New Roman" w:hAnsi="Times New Roman"/>
          <w:sz w:val="28"/>
          <w:szCs w:val="28"/>
          <w:lang w:val="kk-KZ"/>
        </w:rPr>
        <w:t>= құл</w:t>
      </w:r>
      <w:r w:rsidRPr="00E46A5F">
        <w:rPr>
          <w:rFonts w:ascii="Times New Roman" w:hAnsi="Times New Roman"/>
          <w:sz w:val="28"/>
          <w:szCs w:val="28"/>
          <w:u w:val="single"/>
          <w:lang w:val="kk-KZ"/>
        </w:rPr>
        <w:t>қ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46A5F">
        <w:rPr>
          <w:rFonts w:ascii="Times New Roman" w:hAnsi="Times New Roman"/>
          <w:sz w:val="28"/>
          <w:szCs w:val="28"/>
          <w:lang w:val="kk-KZ"/>
        </w:rPr>
        <w:t>көң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л + </w:t>
      </w:r>
      <w:r w:rsidRPr="00711CD4">
        <w:rPr>
          <w:rFonts w:ascii="Times New Roman" w:hAnsi="Times New Roman"/>
          <w:b/>
          <w:sz w:val="28"/>
          <w:szCs w:val="28"/>
          <w:lang w:val="kk-KZ"/>
        </w:rPr>
        <w:t>-і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– көңл</w:t>
      </w:r>
      <w:r w:rsidRPr="00711CD4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 xml:space="preserve">                  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:rsidR="00B3058A" w:rsidRPr="00E46A5F" w:rsidRDefault="00B3058A" w:rsidP="00B3058A">
      <w:pPr>
        <w:suppressLineNumbers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val="kk-KZ"/>
        </w:rPr>
      </w:pPr>
      <w:r w:rsidRPr="00E46A5F">
        <w:rPr>
          <w:rFonts w:ascii="Times New Roman" w:hAnsi="Times New Roman"/>
          <w:sz w:val="28"/>
          <w:szCs w:val="28"/>
          <w:lang w:val="kk-KZ"/>
        </w:rPr>
        <w:t>хал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қ  +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= хал</w:t>
      </w:r>
      <w:r w:rsidRPr="00E46A5F">
        <w:rPr>
          <w:rFonts w:ascii="Times New Roman" w:hAnsi="Times New Roman"/>
          <w:sz w:val="28"/>
          <w:szCs w:val="28"/>
          <w:u w:val="single"/>
          <w:lang w:val="kk-KZ"/>
        </w:rPr>
        <w:t>қ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 xml:space="preserve">ы 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E46A5F">
        <w:rPr>
          <w:rFonts w:ascii="Times New Roman" w:hAnsi="Times New Roman"/>
          <w:sz w:val="28"/>
          <w:szCs w:val="28"/>
          <w:lang w:val="kk-KZ"/>
        </w:rPr>
        <w:t>мұр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>н +</w:t>
      </w:r>
      <w:r>
        <w:rPr>
          <w:rFonts w:ascii="Times New Roman" w:hAnsi="Times New Roman"/>
          <w:sz w:val="28"/>
          <w:szCs w:val="28"/>
          <w:lang w:val="kk-KZ"/>
        </w:rPr>
        <w:t xml:space="preserve"> -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 =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мұрн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 xml:space="preserve">ы          </w:t>
      </w:r>
    </w:p>
    <w:p w:rsidR="00B3058A" w:rsidRPr="00E46A5F" w:rsidRDefault="00B3058A" w:rsidP="00B3058A">
      <w:pPr>
        <w:suppressLineNumbers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val="kk-KZ"/>
        </w:rPr>
      </w:pPr>
      <w:r w:rsidRPr="00E46A5F">
        <w:rPr>
          <w:rFonts w:ascii="Times New Roman" w:hAnsi="Times New Roman"/>
          <w:sz w:val="28"/>
          <w:szCs w:val="28"/>
          <w:lang w:val="kk-KZ"/>
        </w:rPr>
        <w:t>көр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к  +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= көр</w:t>
      </w:r>
      <w:r w:rsidRPr="00E46A5F">
        <w:rPr>
          <w:rFonts w:ascii="Times New Roman" w:hAnsi="Times New Roman"/>
          <w:sz w:val="28"/>
          <w:szCs w:val="28"/>
          <w:u w:val="single"/>
          <w:lang w:val="kk-KZ"/>
        </w:rPr>
        <w:t>к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мой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н +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711CD4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= мойн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3058A" w:rsidRPr="00E46A5F" w:rsidRDefault="00B3058A" w:rsidP="00B3058A">
      <w:pPr>
        <w:suppressLineNumbers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val="kk-KZ"/>
        </w:rPr>
      </w:pPr>
      <w:r w:rsidRPr="00E46A5F">
        <w:rPr>
          <w:rFonts w:ascii="Times New Roman" w:hAnsi="Times New Roman"/>
          <w:sz w:val="28"/>
          <w:szCs w:val="28"/>
          <w:lang w:val="kk-KZ"/>
        </w:rPr>
        <w:t>мүл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к + </w:t>
      </w:r>
      <w:r w:rsidRPr="006A3FF7">
        <w:rPr>
          <w:rFonts w:ascii="Times New Roman" w:hAnsi="Times New Roman"/>
          <w:b/>
          <w:sz w:val="28"/>
          <w:szCs w:val="28"/>
          <w:lang w:val="kk-KZ"/>
        </w:rPr>
        <w:t>-і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=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мүлкі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E46A5F">
        <w:rPr>
          <w:rFonts w:ascii="Times New Roman" w:hAnsi="Times New Roman"/>
          <w:sz w:val="28"/>
          <w:szCs w:val="28"/>
          <w:lang w:val="kk-KZ"/>
        </w:rPr>
        <w:t>қой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н </w:t>
      </w:r>
      <w:r>
        <w:rPr>
          <w:rFonts w:ascii="Times New Roman" w:hAnsi="Times New Roman"/>
          <w:sz w:val="28"/>
          <w:szCs w:val="28"/>
          <w:lang w:val="kk-KZ"/>
        </w:rPr>
        <w:t xml:space="preserve">+ </w:t>
      </w:r>
      <w:r w:rsidRPr="00711CD4">
        <w:rPr>
          <w:rFonts w:ascii="Times New Roman" w:hAnsi="Times New Roman"/>
          <w:b/>
          <w:sz w:val="28"/>
          <w:szCs w:val="28"/>
          <w:lang w:val="kk-KZ"/>
        </w:rPr>
        <w:t>-ы</w:t>
      </w:r>
      <w:r>
        <w:rPr>
          <w:rFonts w:ascii="Times New Roman" w:hAnsi="Times New Roman"/>
          <w:sz w:val="28"/>
          <w:szCs w:val="28"/>
          <w:lang w:val="kk-KZ"/>
        </w:rPr>
        <w:t xml:space="preserve"> =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қойн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      </w:t>
      </w:r>
    </w:p>
    <w:p w:rsidR="00B3058A" w:rsidRPr="00E46A5F" w:rsidRDefault="00B3058A" w:rsidP="00B3058A">
      <w:pPr>
        <w:suppressLineNumbers/>
        <w:spacing w:after="0" w:line="240" w:lineRule="auto"/>
        <w:ind w:right="28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46A5F">
        <w:rPr>
          <w:rFonts w:ascii="Times New Roman" w:hAnsi="Times New Roman"/>
          <w:sz w:val="28"/>
          <w:szCs w:val="28"/>
          <w:lang w:val="kk-KZ"/>
        </w:rPr>
        <w:t>ер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>к  +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A3FF7">
        <w:rPr>
          <w:rFonts w:ascii="Times New Roman" w:hAnsi="Times New Roman"/>
          <w:b/>
          <w:sz w:val="28"/>
          <w:szCs w:val="28"/>
          <w:lang w:val="kk-KZ"/>
        </w:rPr>
        <w:t>-і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=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ерк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</w:t>
      </w:r>
      <w:r w:rsidRPr="00E46A5F">
        <w:rPr>
          <w:rFonts w:ascii="Times New Roman" w:hAnsi="Times New Roman"/>
          <w:sz w:val="28"/>
          <w:szCs w:val="28"/>
          <w:lang w:val="kk-KZ"/>
        </w:rPr>
        <w:t>ор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н 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 xml:space="preserve">+ 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= орн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                            </w:t>
      </w:r>
    </w:p>
    <w:p w:rsidR="00B3058A" w:rsidRPr="00E46A5F" w:rsidRDefault="00B3058A" w:rsidP="00B3058A">
      <w:pPr>
        <w:suppressLineNumbers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val="kk-KZ"/>
        </w:rPr>
      </w:pPr>
      <w:r w:rsidRPr="00E46A5F">
        <w:rPr>
          <w:rFonts w:ascii="Times New Roman" w:hAnsi="Times New Roman"/>
          <w:sz w:val="28"/>
          <w:szCs w:val="28"/>
          <w:lang w:val="kk-KZ"/>
        </w:rPr>
        <w:t>қау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п </w:t>
      </w:r>
      <w:r>
        <w:rPr>
          <w:rFonts w:ascii="Times New Roman" w:hAnsi="Times New Roman"/>
          <w:sz w:val="28"/>
          <w:szCs w:val="28"/>
          <w:lang w:val="kk-KZ"/>
        </w:rPr>
        <w:t xml:space="preserve">+ </w:t>
      </w:r>
      <w:r w:rsidRPr="006A3FF7">
        <w:rPr>
          <w:rFonts w:ascii="Times New Roman" w:hAnsi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=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қау</w:t>
      </w:r>
      <w:r w:rsidRPr="00E46A5F">
        <w:rPr>
          <w:rFonts w:ascii="Times New Roman" w:hAnsi="Times New Roman"/>
          <w:sz w:val="28"/>
          <w:szCs w:val="28"/>
          <w:u w:val="single"/>
          <w:lang w:val="kk-KZ"/>
        </w:rPr>
        <w:t>п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 w:rsidRPr="009E2CD2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E46A5F">
        <w:rPr>
          <w:rFonts w:ascii="Times New Roman" w:hAnsi="Times New Roman"/>
          <w:sz w:val="28"/>
          <w:szCs w:val="28"/>
          <w:lang w:val="kk-KZ"/>
        </w:rPr>
        <w:t>ер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н +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= ерн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3058A" w:rsidRPr="00E46A5F" w:rsidRDefault="00B3058A" w:rsidP="00B3058A">
      <w:pPr>
        <w:suppressLineNumbers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val="kk-KZ"/>
        </w:rPr>
      </w:pPr>
      <w:r w:rsidRPr="00E46A5F">
        <w:rPr>
          <w:rFonts w:ascii="Times New Roman" w:hAnsi="Times New Roman"/>
          <w:sz w:val="28"/>
          <w:szCs w:val="28"/>
          <w:lang w:val="kk-KZ"/>
        </w:rPr>
        <w:t>құл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п </w:t>
      </w:r>
      <w:r>
        <w:rPr>
          <w:rFonts w:ascii="Times New Roman" w:hAnsi="Times New Roman"/>
          <w:sz w:val="28"/>
          <w:szCs w:val="28"/>
          <w:lang w:val="kk-KZ"/>
        </w:rPr>
        <w:t xml:space="preserve">+ </w:t>
      </w:r>
      <w:r w:rsidRPr="006A3FF7">
        <w:rPr>
          <w:rFonts w:ascii="Times New Roman" w:hAnsi="Times New Roman"/>
          <w:b/>
          <w:sz w:val="28"/>
          <w:szCs w:val="28"/>
          <w:lang w:val="kk-KZ"/>
        </w:rPr>
        <w:t>-ы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=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құл</w:t>
      </w:r>
      <w:r w:rsidRPr="00E46A5F">
        <w:rPr>
          <w:rFonts w:ascii="Times New Roman" w:hAnsi="Times New Roman"/>
          <w:sz w:val="28"/>
          <w:szCs w:val="28"/>
          <w:u w:val="single"/>
          <w:lang w:val="kk-KZ"/>
        </w:rPr>
        <w:t>п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Pr="00CF764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B3058A" w:rsidRPr="00E46A5F" w:rsidRDefault="00B3058A" w:rsidP="00B3058A">
      <w:pPr>
        <w:suppressLineNumbers/>
        <w:spacing w:after="0" w:line="240" w:lineRule="auto"/>
        <w:ind w:right="28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46A5F">
        <w:rPr>
          <w:rFonts w:ascii="Times New Roman" w:hAnsi="Times New Roman"/>
          <w:sz w:val="28"/>
          <w:szCs w:val="28"/>
          <w:lang w:val="kk-KZ"/>
        </w:rPr>
        <w:t>ғұр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п  </w:t>
      </w:r>
      <w:r>
        <w:rPr>
          <w:rFonts w:ascii="Times New Roman" w:hAnsi="Times New Roman"/>
          <w:sz w:val="28"/>
          <w:szCs w:val="28"/>
          <w:lang w:val="kk-KZ"/>
        </w:rPr>
        <w:t xml:space="preserve">+ </w:t>
      </w:r>
      <w:r w:rsidRPr="006A3FF7">
        <w:rPr>
          <w:rFonts w:ascii="Times New Roman" w:hAnsi="Times New Roman"/>
          <w:b/>
          <w:sz w:val="28"/>
          <w:szCs w:val="28"/>
          <w:lang w:val="kk-KZ"/>
        </w:rPr>
        <w:t>-ы</w:t>
      </w:r>
      <w:r>
        <w:rPr>
          <w:rFonts w:ascii="Times New Roman" w:hAnsi="Times New Roman"/>
          <w:sz w:val="28"/>
          <w:szCs w:val="28"/>
          <w:lang w:val="kk-KZ"/>
        </w:rPr>
        <w:t xml:space="preserve"> =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ғұр</w:t>
      </w:r>
      <w:r w:rsidRPr="00E46A5F">
        <w:rPr>
          <w:rFonts w:ascii="Times New Roman" w:hAnsi="Times New Roman"/>
          <w:sz w:val="28"/>
          <w:szCs w:val="28"/>
          <w:u w:val="single"/>
          <w:lang w:val="kk-KZ"/>
        </w:rPr>
        <w:t>п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ы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</w:p>
    <w:p w:rsidR="00B3058A" w:rsidRPr="00E46A5F" w:rsidRDefault="00B3058A" w:rsidP="00B3058A">
      <w:pPr>
        <w:suppressLineNumbers/>
        <w:spacing w:after="0" w:line="240" w:lineRule="auto"/>
        <w:ind w:right="283"/>
        <w:jc w:val="both"/>
        <w:rPr>
          <w:rFonts w:ascii="Times New Roman" w:hAnsi="Times New Roman"/>
          <w:sz w:val="28"/>
          <w:szCs w:val="28"/>
          <w:lang w:val="kk-KZ"/>
        </w:rPr>
      </w:pPr>
      <w:r w:rsidRPr="00E46A5F">
        <w:rPr>
          <w:rFonts w:ascii="Times New Roman" w:hAnsi="Times New Roman"/>
          <w:sz w:val="28"/>
          <w:szCs w:val="28"/>
          <w:lang w:val="kk-KZ"/>
        </w:rPr>
        <w:t>қар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п </w:t>
      </w:r>
      <w:r>
        <w:rPr>
          <w:rFonts w:ascii="Times New Roman" w:hAnsi="Times New Roman"/>
          <w:sz w:val="28"/>
          <w:szCs w:val="28"/>
          <w:lang w:val="kk-KZ"/>
        </w:rPr>
        <w:t xml:space="preserve">+ </w:t>
      </w:r>
      <w:r w:rsidRPr="006A3FF7">
        <w:rPr>
          <w:rFonts w:ascii="Times New Roman" w:hAnsi="Times New Roman"/>
          <w:b/>
          <w:sz w:val="28"/>
          <w:szCs w:val="28"/>
          <w:lang w:val="kk-KZ"/>
        </w:rPr>
        <w:t>-і</w:t>
      </w:r>
      <w:r>
        <w:rPr>
          <w:rFonts w:ascii="Times New Roman" w:hAnsi="Times New Roman"/>
          <w:sz w:val="28"/>
          <w:szCs w:val="28"/>
          <w:lang w:val="kk-KZ"/>
        </w:rPr>
        <w:t xml:space="preserve"> =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қарпі</w:t>
      </w:r>
    </w:p>
    <w:p w:rsidR="009D3A97" w:rsidRPr="009D3A97" w:rsidRDefault="00B3058A" w:rsidP="009600AF">
      <w:pPr>
        <w:suppressLineNumbers/>
        <w:spacing w:after="0" w:line="240" w:lineRule="auto"/>
        <w:ind w:right="283"/>
        <w:jc w:val="both"/>
        <w:rPr>
          <w:lang w:val="kk-KZ"/>
        </w:rPr>
      </w:pPr>
      <w:r w:rsidRPr="00E46A5F">
        <w:rPr>
          <w:rFonts w:ascii="Times New Roman" w:hAnsi="Times New Roman"/>
          <w:sz w:val="28"/>
          <w:szCs w:val="28"/>
          <w:lang w:val="kk-KZ"/>
        </w:rPr>
        <w:t>әр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п  + </w:t>
      </w:r>
      <w:r>
        <w:rPr>
          <w:rFonts w:ascii="Times New Roman" w:hAnsi="Times New Roman"/>
          <w:sz w:val="28"/>
          <w:szCs w:val="28"/>
          <w:lang w:val="kk-KZ"/>
        </w:rPr>
        <w:t>-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 =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әр</w:t>
      </w:r>
      <w:r w:rsidRPr="00E46A5F">
        <w:rPr>
          <w:rFonts w:ascii="Times New Roman" w:hAnsi="Times New Roman"/>
          <w:sz w:val="28"/>
          <w:szCs w:val="28"/>
          <w:u w:val="single"/>
          <w:lang w:val="kk-KZ"/>
        </w:rPr>
        <w:t>п</w:t>
      </w:r>
      <w:r w:rsidRPr="00E46A5F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E46A5F">
        <w:rPr>
          <w:rFonts w:ascii="Times New Roman" w:hAnsi="Times New Roman"/>
          <w:sz w:val="28"/>
          <w:szCs w:val="28"/>
          <w:lang w:val="kk-KZ"/>
        </w:rPr>
        <w:t xml:space="preserve">       </w:t>
      </w:r>
      <w:bookmarkStart w:id="0" w:name="_GoBack"/>
      <w:bookmarkEnd w:id="0"/>
    </w:p>
    <w:sectPr w:rsidR="009D3A97" w:rsidRPr="009D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78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628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587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0AF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3A97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0B96"/>
    <w:rsid w:val="00A61384"/>
    <w:rsid w:val="00A61B80"/>
    <w:rsid w:val="00A61D16"/>
    <w:rsid w:val="00A6369E"/>
    <w:rsid w:val="00A64402"/>
    <w:rsid w:val="00A658B6"/>
    <w:rsid w:val="00A66483"/>
    <w:rsid w:val="00A6683B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58A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678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765</Words>
  <Characters>4367</Characters>
  <Application>Microsoft Office Word</Application>
  <DocSecurity>0</DocSecurity>
  <Lines>36</Lines>
  <Paragraphs>10</Paragraphs>
  <ScaleCrop>false</ScaleCrop>
  <Company>Hewlett-Packard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11</cp:revision>
  <dcterms:created xsi:type="dcterms:W3CDTF">2020-06-11T11:48:00Z</dcterms:created>
  <dcterms:modified xsi:type="dcterms:W3CDTF">2020-06-11T12:02:00Z</dcterms:modified>
</cp:coreProperties>
</file>