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C3" w:rsidRDefault="001D6091" w:rsidP="00EC35C3">
      <w:pPr>
        <w:spacing w:after="0"/>
        <w:jc w:val="center"/>
        <w:rPr>
          <w:b/>
          <w:color w:val="000000"/>
          <w:sz w:val="32"/>
          <w:szCs w:val="32"/>
          <w:lang w:val="ru-RU"/>
        </w:rPr>
      </w:pPr>
      <w:r w:rsidRPr="00EC35C3">
        <w:rPr>
          <w:b/>
          <w:color w:val="000000"/>
          <w:sz w:val="32"/>
          <w:szCs w:val="32"/>
          <w:lang w:val="ru-RU"/>
        </w:rPr>
        <w:t xml:space="preserve">О порядке рассмотрения обращений физических и </w:t>
      </w:r>
    </w:p>
    <w:p w:rsidR="000B1F51" w:rsidRPr="00EC35C3" w:rsidRDefault="001D6091" w:rsidP="00EC35C3">
      <w:pPr>
        <w:spacing w:after="0"/>
        <w:jc w:val="center"/>
        <w:rPr>
          <w:sz w:val="32"/>
          <w:szCs w:val="32"/>
          <w:lang w:val="ru-RU"/>
        </w:rPr>
      </w:pPr>
      <w:bookmarkStart w:id="0" w:name="_GoBack"/>
      <w:bookmarkEnd w:id="0"/>
      <w:r w:rsidRPr="00EC35C3">
        <w:rPr>
          <w:b/>
          <w:color w:val="000000"/>
          <w:sz w:val="32"/>
          <w:szCs w:val="32"/>
          <w:lang w:val="ru-RU"/>
        </w:rPr>
        <w:t>юридических лиц</w:t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color w:val="000000"/>
          <w:sz w:val="28"/>
          <w:lang w:val="ru-RU"/>
        </w:rPr>
        <w:t xml:space="preserve">Закон Республики Казахстан от 12 января 2007 года </w:t>
      </w:r>
      <w:r>
        <w:rPr>
          <w:color w:val="000000"/>
          <w:sz w:val="28"/>
        </w:rPr>
        <w:t>N</w:t>
      </w:r>
      <w:r w:rsidRPr="00C25830">
        <w:rPr>
          <w:color w:val="000000"/>
          <w:sz w:val="28"/>
          <w:lang w:val="ru-RU"/>
        </w:rPr>
        <w:t xml:space="preserve"> 221.</w:t>
      </w:r>
    </w:p>
    <w:p w:rsidR="000B1F51" w:rsidRPr="00C25830" w:rsidRDefault="001D6091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</w:t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color w:val="000000"/>
          <w:sz w:val="28"/>
          <w:lang w:val="ru-RU"/>
        </w:rPr>
        <w:t>ОГЛАВЛЕНИЕ</w:t>
      </w:r>
    </w:p>
    <w:p w:rsidR="000B1F51" w:rsidRPr="00C25830" w:rsidRDefault="001D609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Настоящий Закон регулирует общественные отношения, связанные с подачей и рассмотрением обращений физических и юридических лиц в целях реализации и защиты их прав, свобод и законных интересов.</w:t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1) заявление - ходатайство лица о содействии в реализации его прав и свобод или прав и свобод других лиц либо сообщение о нарушении законов и иных нормативных правовых актов, недостатках в работе субъектов, рассматривающих обращения, должностных лиц, либо критика их деятельности;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2" w:name="z113"/>
      <w:bookmarkEnd w:id="1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1-1) видеоконференцсвязь – услуга связи с использованием информационно-коммуникационных технологий для интерактивного взаимодействия нескольких удаленных абонентов в режиме реального времени с возможностью обмена аудио– и видеоинформацией;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3" w:name="z114"/>
      <w:bookmarkEnd w:id="2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1-2) видеообращение – направленное субъекту, рассматривающему обращение, или должностному лицу индивидуальное или коллективное предложение, заявление, жалоба, запрос или отклик в </w:t>
      </w:r>
      <w:proofErr w:type="spellStart"/>
      <w:r w:rsidRPr="00C25830">
        <w:rPr>
          <w:color w:val="000000"/>
          <w:sz w:val="28"/>
          <w:lang w:val="ru-RU"/>
        </w:rPr>
        <w:t>видеоформате</w:t>
      </w:r>
      <w:proofErr w:type="spellEnd"/>
      <w:r w:rsidRPr="00C25830">
        <w:rPr>
          <w:color w:val="000000"/>
          <w:sz w:val="28"/>
          <w:lang w:val="ru-RU"/>
        </w:rPr>
        <w:t>, осуществляемое Государственной корпорацией "Правительство для граждан";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4" w:name="z3"/>
      <w:bookmarkEnd w:id="3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2) анонимное обращение - обращение, по которому невозможно установить авторство, отсутствуют подпись, в том числе электронная цифровая подпись, почтовый адрес заявителя;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5" w:name="z4"/>
      <w:bookmarkEnd w:id="4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3) повторное обращение - обращение, поступившее от одного и того же лица по одному и тому же вопросу не менее двух раз, в котором: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6" w:name="z68"/>
      <w:bookmarkEnd w:id="5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обжалуется решение, принятое по предыдущему обращению;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7" w:name="z69"/>
      <w:bookmarkEnd w:id="6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сообщается о несвоевременном рассмотрении ранее направленного обращения, если со времени его поступления истек установленный срок рассмотрения, но ответ заявителем не получен;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8" w:name="z70"/>
      <w:bookmarkEnd w:id="7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указывается на другие недостатки, допущенные при рассмотрении и разрешении предыдущего обращения;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9" w:name="z115"/>
      <w:bookmarkEnd w:id="8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3-1) онлайн-прием – действие субъекта, должностного лица по принятию обращения физических и (или) юридических лиц посредством видеоконференцсвязи, осуществляемое Государственной корпорацией "Правительство для граждан";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0" w:name="z5"/>
      <w:bookmarkEnd w:id="9"/>
      <w:r>
        <w:rPr>
          <w:color w:val="000000"/>
          <w:sz w:val="28"/>
        </w:rPr>
        <w:lastRenderedPageBreak/>
        <w:t>     </w:t>
      </w:r>
      <w:r w:rsidRPr="00C25830">
        <w:rPr>
          <w:color w:val="000000"/>
          <w:sz w:val="28"/>
          <w:lang w:val="ru-RU"/>
        </w:rPr>
        <w:t xml:space="preserve"> 4) обращение - направленное субъекту, рассматривающему обращение, или должностному лицу индивидуальное или коллективное письменное, устное либо в форме электронного документа, видеоконференцсвязи, видеообращения, предложение, заявление, жалоба, запрос или отклик;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1" w:name="z6"/>
      <w:bookmarkEnd w:id="10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5) субъекты, рассматривающие обращения, (далее - субъекты) - государственные органы, органы местного самоуправления, юридические лица со стопроцентным участием государства либо предоставляющие товары (работы, услуги) в соответствии с условиями государственного заказа и (или) государственного закупа, которые вправе рассматривать и принимать решения по обращениям физических и юридических лиц в соответствии с их компетенцией, а также субъекты крупного предпринимательства по обращениям физических и юридических лиц, с которыми заключен договор на поставку (выполнение, оказание) им товаров (работ, услуг);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2" w:name="z7"/>
      <w:bookmarkEnd w:id="11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6) учет обращения - фиксирование сведений по приему и рассмотрению обращения и их отражение в государственной правовой статистической отчетности;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3" w:name="z8"/>
      <w:bookmarkEnd w:id="12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7) прием обращения - действие субъекта, должностного лица по принятию обращения физических и (или) юридических лиц;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4" w:name="z9"/>
      <w:bookmarkEnd w:id="13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8) рассмотрение обращения - принятие субъектом, должностным лицом в пределах своей компетенции по зарегистрированному обращению решения в соответствии с законодательством Республики Казахстан;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5" w:name="z10"/>
      <w:bookmarkEnd w:id="14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9) регистрация обращения -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6" w:name="z11"/>
      <w:bookmarkEnd w:id="15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10) запрос - просьба лица о предоставлении информации по интересующим вопросам личного или общественного характера;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7" w:name="z12"/>
      <w:bookmarkEnd w:id="16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11) предложение - рекомендация лица по совершенствованию законов и иных нормативных правовых актов, деятельности государственных органов, развитию общественных отношений, улучшению социально-экономической и иных сфер деятельности государства и общества;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8" w:name="z13"/>
      <w:bookmarkEnd w:id="17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12) отклик - выражение лицом своего отношения к проводимой государством внутренней и внешней политике, а также к событиям и явлениям общественного характера;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9" w:name="z14"/>
      <w:bookmarkEnd w:id="18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13) жалоба - требование лица о восстановлении или защите нарушенных прав, свобод или законных интересов его или других лиц, об устранении неправомерных действий или бездействия государственных органов, органов местного самоуправления, юридических лиц со стопроцентным участием </w:t>
      </w:r>
      <w:r w:rsidRPr="00C25830">
        <w:rPr>
          <w:color w:val="000000"/>
          <w:sz w:val="28"/>
          <w:lang w:val="ru-RU"/>
        </w:rPr>
        <w:lastRenderedPageBreak/>
        <w:t>государства либо предоставляющих товары (работы, услуги) в соответствии с условиями государственного заказа и (или) государственного закупа, субъектов крупного предпринимательства по обращениям физических и юридических лиц, с которыми заключен договор на поставку (выполнение, оказание) им товаров (работ, услуг), их должностных лиц, а также отмене их незаконных решений.</w:t>
      </w:r>
    </w:p>
    <w:bookmarkEnd w:id="19"/>
    <w:p w:rsidR="000B1F51" w:rsidRPr="00C25830" w:rsidRDefault="001D609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Статья 1 с изменениями, внесенными законами РК от 10.02.2011 </w:t>
      </w:r>
      <w:r w:rsidRPr="00C25830">
        <w:rPr>
          <w:color w:val="000000"/>
          <w:sz w:val="28"/>
          <w:lang w:val="ru-RU"/>
        </w:rPr>
        <w:t>№ 406-</w:t>
      </w:r>
      <w:r>
        <w:rPr>
          <w:color w:val="000000"/>
          <w:sz w:val="28"/>
        </w:rPr>
        <w:t>IV</w:t>
      </w:r>
      <w:r w:rsidRPr="00C2583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 w:rsidRPr="00C25830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</w:t>
      </w:r>
      <w:r w:rsidRPr="00C25830">
        <w:rPr>
          <w:color w:val="000000"/>
          <w:sz w:val="28"/>
          <w:lang w:val="ru-RU"/>
        </w:rPr>
        <w:t>вводится</w:t>
      </w:r>
      <w:r w:rsidRPr="00C25830">
        <w:rPr>
          <w:color w:val="FF0000"/>
          <w:sz w:val="28"/>
          <w:lang w:val="ru-RU"/>
        </w:rPr>
        <w:t xml:space="preserve"> в действие с 01.01.2016).</w:t>
      </w:r>
      <w:r w:rsidRPr="00C25830">
        <w:rPr>
          <w:lang w:val="ru-RU"/>
        </w:rPr>
        <w:br/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2. Законодательство Республики Казахстан о порядке рассмотрения обращений физических и юридических лиц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20" w:name="z16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1. Законодательство Республики Казахстан о порядке рассмотрения обращений физических и юридических лиц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21" w:name="z17"/>
      <w:bookmarkEnd w:id="20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установлены настоящим Законом, то применяются правила международного договора. </w:t>
      </w:r>
    </w:p>
    <w:bookmarkEnd w:id="21"/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3. Сфера действия настоящего Закона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22" w:name="z19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1. Действие настоящего Закона распространяется на физических и юридических лиц, подавших обращения, на субъекты и должностных лиц, рассматривающих обращения.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23" w:name="z20"/>
      <w:bookmarkEnd w:id="22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2. Действие настоящего Закона не распространяется на обращения физических и юридических лиц, порядок рассмотрения которых установлен законодательством Республики Казахстан об административных правонарушениях, уголовно-процессуальным, гражданским процессуальным законодательством Республики Казахстан.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24" w:name="z112"/>
      <w:bookmarkEnd w:id="23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2-1. Сроки рассмотрения жалоб по вопросам оказания государственных услуг устанавливаются Законом Республики Казахстан "О государственных услугах".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25" w:name="z80"/>
      <w:bookmarkEnd w:id="24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2-2. Действие настоящего Закона, за исключением пункта 2 статьи 7, подпункта 12) статьи 15 и статьи 16, не распространяется на общественные отношения, связанные с обращениями физических и юридических лиц, содержащими только запросы о предоставлении информации, полученной или созданной субъектами, регулируемые Законом Республики Казахстан "О доступе к информации".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26" w:name="z117"/>
      <w:bookmarkEnd w:id="25"/>
      <w:r>
        <w:rPr>
          <w:color w:val="000000"/>
          <w:sz w:val="28"/>
        </w:rPr>
        <w:lastRenderedPageBreak/>
        <w:t>     </w:t>
      </w:r>
      <w:r w:rsidRPr="00C25830">
        <w:rPr>
          <w:color w:val="000000"/>
          <w:sz w:val="28"/>
          <w:lang w:val="ru-RU"/>
        </w:rPr>
        <w:t xml:space="preserve"> 2-3. Порядок рассмотрения жалоб в сфере государственных закупок осуществляется в соответствии с настоящим Законом с учетом особенностей, установленных законодательством Республики Казахстан о государственных закупках.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27" w:name="z118"/>
      <w:bookmarkEnd w:id="26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2-4. Порядок рассмотрения жалоб по вопросам налогообложения и таможенного регулирования осуществляется в соответствии с настоящим Законом с учетом особенностей, установленных налоговым и таможенным законодательством Республики Казахстан.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28" w:name="z119"/>
      <w:bookmarkEnd w:id="27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2-5. Рассмотрение жалоб в сфере закупок товаров, работ, услуг национальными управляющими холдингами,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осуществляется в соответствии с настоящим Законом с учетом особенностей, установленных законодательством Республики Казахстан о государственном имуществе.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29" w:name="z21"/>
      <w:bookmarkEnd w:id="28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3. Юридические лица, предоставляющие товары (работы, услуги) в соответствии с условиями государственного заказа и (или) государственного закупа, рассматривают обращения по вопросам предоставления указанных товаров (работ, услуг) в соответствии с настоящим Законом, если иное не предусмотрено законами Республики Казахстан.</w:t>
      </w:r>
    </w:p>
    <w:bookmarkEnd w:id="29"/>
    <w:p w:rsidR="000B1F51" w:rsidRPr="00C25830" w:rsidRDefault="001D609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Статья 3 с изменениями, внесенными законами РК от 15.04.2013 </w:t>
      </w:r>
      <w:r w:rsidRPr="00C25830">
        <w:rPr>
          <w:color w:val="000000"/>
          <w:sz w:val="28"/>
          <w:lang w:val="ru-RU"/>
        </w:rPr>
        <w:t>№ 89-</w:t>
      </w:r>
      <w:r>
        <w:rPr>
          <w:color w:val="00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(вводится в действие по истечении тридцати календарных дней после его первого официального опубликования); от 16.11.2015 </w:t>
      </w:r>
      <w:r w:rsidRPr="00C25830">
        <w:rPr>
          <w:color w:val="000000"/>
          <w:sz w:val="28"/>
          <w:lang w:val="ru-RU"/>
        </w:rPr>
        <w:t>№ 404-</w:t>
      </w:r>
      <w:r>
        <w:rPr>
          <w:color w:val="00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04.12.2015 № 435-</w:t>
      </w:r>
      <w:r>
        <w:rPr>
          <w:color w:val="FF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</w:t>
      </w:r>
      <w:r w:rsidRPr="00C25830">
        <w:rPr>
          <w:color w:val="000000"/>
          <w:sz w:val="28"/>
          <w:lang w:val="ru-RU"/>
        </w:rPr>
        <w:t>вводится</w:t>
      </w:r>
      <w:r w:rsidRPr="00C25830">
        <w:rPr>
          <w:color w:val="FF0000"/>
          <w:sz w:val="28"/>
          <w:lang w:val="ru-RU"/>
        </w:rPr>
        <w:t xml:space="preserve"> в действие с 01.01.2016); от 30.11.2016 </w:t>
      </w:r>
      <w:r w:rsidRPr="00C25830">
        <w:rPr>
          <w:color w:val="000000"/>
          <w:sz w:val="28"/>
          <w:lang w:val="ru-RU"/>
        </w:rPr>
        <w:t>№ 26-</w:t>
      </w:r>
      <w:r>
        <w:rPr>
          <w:color w:val="000000"/>
          <w:sz w:val="28"/>
        </w:rPr>
        <w:t>VI</w:t>
      </w:r>
      <w:r w:rsidRPr="00C25830">
        <w:rPr>
          <w:color w:val="FF0000"/>
          <w:sz w:val="28"/>
          <w:lang w:val="ru-RU"/>
        </w:rPr>
        <w:t xml:space="preserve"> (вводится в действие с 01.07.2017); от 26.12.2018 </w:t>
      </w:r>
      <w:r w:rsidRPr="00C25830">
        <w:rPr>
          <w:color w:val="000000"/>
          <w:sz w:val="28"/>
          <w:lang w:val="ru-RU"/>
        </w:rPr>
        <w:t>№ 202-</w:t>
      </w:r>
      <w:r>
        <w:rPr>
          <w:color w:val="000000"/>
          <w:sz w:val="28"/>
        </w:rPr>
        <w:t>VI</w:t>
      </w:r>
      <w:r w:rsidRPr="00C25830">
        <w:rPr>
          <w:color w:val="FF0000"/>
          <w:sz w:val="28"/>
          <w:lang w:val="ru-RU"/>
        </w:rPr>
        <w:t xml:space="preserve"> (вводится в действие с 01.01.2020).</w:t>
      </w:r>
      <w:r w:rsidRPr="00C25830">
        <w:rPr>
          <w:lang w:val="ru-RU"/>
        </w:rPr>
        <w:br/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4. Принципы настоящего Закона</w:t>
      </w:r>
    </w:p>
    <w:p w:rsidR="000B1F51" w:rsidRPr="00C25830" w:rsidRDefault="001D609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Основными принципами регулирования правоотношений, связанных с рассмотрением обращений физических и юридических лиц, являются: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30" w:name="z71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1) законность;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31" w:name="z72"/>
      <w:bookmarkEnd w:id="30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2) единство требований к обращениям;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32" w:name="z73"/>
      <w:bookmarkEnd w:id="31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3) гарантии соблюдения прав, свобод и законных интересов физических и юридических лиц;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33" w:name="z74"/>
      <w:bookmarkEnd w:id="32"/>
      <w:r w:rsidRPr="00C2583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4) недопустимость проявлений бюрократизма и волокиты при рассмотрении обращений;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34" w:name="z75"/>
      <w:bookmarkEnd w:id="33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5) равенство физических и юридических лиц;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35" w:name="z76"/>
      <w:bookmarkEnd w:id="34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6) прозрачность деятельности субъектов и должностных лиц при рассмотрении обращений. </w:t>
      </w:r>
    </w:p>
    <w:bookmarkEnd w:id="35"/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5. Обращения, не подлежащие рассмотрению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36" w:name="z24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1. Не подлежат рассмотрению: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37" w:name="z77"/>
      <w:bookmarkEnd w:id="36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1) анонимное обращение, за исключением случаев, когда в таком обращении содержатся сведения о готовящихся или совершенных уголовных правонарушениях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компетенцией;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38" w:name="z78"/>
      <w:bookmarkEnd w:id="37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2) обращение, в котором не изложена суть вопроса.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39" w:name="z25"/>
      <w:bookmarkEnd w:id="38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2. Если условия, послужившие основанием для оставления обращения без рассмотрения, в последующем были устранены, субъект или должностное лицо обязаны рассматривать указанное обращение. </w:t>
      </w:r>
    </w:p>
    <w:bookmarkEnd w:id="39"/>
    <w:p w:rsidR="000B1F51" w:rsidRPr="00C25830" w:rsidRDefault="001D609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Статья 5 с изменением, внесенным Законом РК от 03.07.2014 № 227-</w:t>
      </w:r>
      <w:r>
        <w:rPr>
          <w:color w:val="FF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(вводится в действие с 01.01.2015).</w:t>
      </w:r>
      <w:r w:rsidRPr="00C25830">
        <w:rPr>
          <w:lang w:val="ru-RU"/>
        </w:rPr>
        <w:br/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6. Требования к письменному обращению, видеообращению и видеоконференцсвязи</w:t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Заголовок статьи 6 в редакции Закона РК от 24.11.2015 № 419-</w:t>
      </w:r>
      <w:r>
        <w:rPr>
          <w:color w:val="FF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(вводится в действие с 01.01.2016).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40" w:name="z27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1. Обращение должно адресоваться субъекту или должностному лицу, в компетенцию которого входит разрешение поставленных в обращении вопросов.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41" w:name="z28"/>
      <w:bookmarkEnd w:id="40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2. В обращении физического лица указываются его фамилия, имя, а также по желанию отчество, индивидуальный идентификационный номер, почтовый адрес, юридического лица – его наименование, почтовый адрес, бизнес-идентификационный номер. Обращение должно быть подписано физическим лицом или представителем юридического лица.</w:t>
      </w:r>
    </w:p>
    <w:bookmarkEnd w:id="41"/>
    <w:p w:rsidR="000B1F51" w:rsidRPr="00C25830" w:rsidRDefault="001D609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42" w:name="z29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3. Заявителю, непосредственно обратившемуся письменно либо посредством видеообращения к субъекту, выдается талон с указанием даты и времени, фамилии и инициалов лица, принявшего обращение.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43" w:name="z116"/>
      <w:bookmarkEnd w:id="42"/>
      <w:r>
        <w:rPr>
          <w:color w:val="000000"/>
          <w:sz w:val="28"/>
        </w:rPr>
        <w:lastRenderedPageBreak/>
        <w:t>     </w:t>
      </w:r>
      <w:r w:rsidRPr="00C25830">
        <w:rPr>
          <w:color w:val="000000"/>
          <w:sz w:val="28"/>
          <w:lang w:val="ru-RU"/>
        </w:rPr>
        <w:t xml:space="preserve"> 4. Порядок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 определяется уполномоченным органом в сфере информатизации.</w:t>
      </w:r>
    </w:p>
    <w:bookmarkEnd w:id="43"/>
    <w:p w:rsidR="000B1F51" w:rsidRPr="00C25830" w:rsidRDefault="001D609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Статья 6 с изменениями, внесенными законами РК от 29.12.2014 № 269-</w:t>
      </w:r>
      <w:r>
        <w:rPr>
          <w:color w:val="FF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(вводится в действие с 01.01.2015); от 24.11.2015 </w:t>
      </w:r>
      <w:r w:rsidRPr="00C25830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</w:t>
      </w:r>
      <w:r w:rsidRPr="00C25830">
        <w:rPr>
          <w:color w:val="000000"/>
          <w:sz w:val="28"/>
          <w:lang w:val="ru-RU"/>
        </w:rPr>
        <w:t>вводится</w:t>
      </w:r>
      <w:r w:rsidRPr="00C25830">
        <w:rPr>
          <w:color w:val="FF0000"/>
          <w:sz w:val="28"/>
          <w:lang w:val="ru-RU"/>
        </w:rPr>
        <w:t xml:space="preserve"> в действие с 01.01.2016); от 16.05.2018 </w:t>
      </w:r>
      <w:r w:rsidRPr="00C25830">
        <w:rPr>
          <w:color w:val="000000"/>
          <w:sz w:val="28"/>
          <w:lang w:val="ru-RU"/>
        </w:rPr>
        <w:t>№ 155-</w:t>
      </w:r>
      <w:r>
        <w:rPr>
          <w:color w:val="000000"/>
          <w:sz w:val="28"/>
        </w:rPr>
        <w:t>VI</w:t>
      </w:r>
      <w:r w:rsidRPr="00C2583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5830">
        <w:rPr>
          <w:lang w:val="ru-RU"/>
        </w:rPr>
        <w:br/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7. Прием, регистрация и учет обращений физических и юридических лиц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44" w:name="z31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1. Обращения, поданные в порядке, установленном настоящим Законом, подлежат обязательному приему, регистрации, учету и рассмотрению. </w:t>
      </w:r>
    </w:p>
    <w:bookmarkEnd w:id="44"/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Отказ в приеме обращения запрещается.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45" w:name="z32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2. Учет обращений физических и юридических лиц, поступающих в государственные органы, органы местного самоуправления, юридические лица со стопроцентным участием государства, осуществляется в порядке, установленном государственным органом, осуществляющим в пределах своей компетенции статистическую деятельность в области правовой статистики и специальных учетов. </w:t>
      </w:r>
    </w:p>
    <w:bookmarkEnd w:id="45"/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Не подлежат учету обращения физических и юридических лиц, поступившие по вопросам оказания государственных услуг, за исключением обращений, предусмотренных подпунктом 3) пункта 1 статьи 4 Закона Республики Казахстан "О государственных услугах".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46" w:name="z33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3. Личную ответственность за организацию работы с обращениями физических и юридических лиц, состояние приема, регистрации и учета несут руководители субъектов и должностные лица.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47" w:name="z34"/>
      <w:bookmarkEnd w:id="46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4. Обращение может вноситься через представителя физического или юридического лица. Оформление представительства производится в порядке, установленном гражданским законодательством Республики Казахстан.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48" w:name="z35"/>
      <w:bookmarkEnd w:id="47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5. Обращения физических и юридических лиц,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подписи, подлежат рассмотрению в порядке, установленном настоящим Законом.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49" w:name="z36"/>
      <w:bookmarkEnd w:id="48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6. Обращение, поступившее субъекту или должностному лицу, в компетенцию которого не входит разрешение поставленных в обращении </w:t>
      </w:r>
      <w:r w:rsidRPr="00C25830">
        <w:rPr>
          <w:color w:val="000000"/>
          <w:sz w:val="28"/>
          <w:lang w:val="ru-RU"/>
        </w:rPr>
        <w:lastRenderedPageBreak/>
        <w:t>вопросов, в срок не позднее трех рабочих дней со дня его поступления субъекту или должностному лицу направляется соответствующим субъектам с сообщением об этом заявителю.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50" w:name="z79"/>
      <w:bookmarkEnd w:id="49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Требование настоящего пункта не распространяется на субъектов крупного предпринимательства.</w:t>
      </w:r>
    </w:p>
    <w:bookmarkEnd w:id="50"/>
    <w:p w:rsidR="000B1F51" w:rsidRPr="00C25830" w:rsidRDefault="001D609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Статья 7 с изменениями, внесенными законами РК от 10.02.2011 </w:t>
      </w:r>
      <w:r w:rsidRPr="00C25830">
        <w:rPr>
          <w:color w:val="000000"/>
          <w:sz w:val="28"/>
          <w:lang w:val="ru-RU"/>
        </w:rPr>
        <w:t>№ 406-</w:t>
      </w:r>
      <w:r>
        <w:rPr>
          <w:color w:val="000000"/>
          <w:sz w:val="28"/>
        </w:rPr>
        <w:t>IV</w:t>
      </w:r>
      <w:r w:rsidRPr="00C2583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15.04.2013 </w:t>
      </w:r>
      <w:r w:rsidRPr="00C25830">
        <w:rPr>
          <w:color w:val="000000"/>
          <w:sz w:val="28"/>
          <w:lang w:val="ru-RU"/>
        </w:rPr>
        <w:t>№ 89-</w:t>
      </w:r>
      <w:r>
        <w:rPr>
          <w:color w:val="00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(вводится в действие по истечении тридцати календарных дней после его первого официального опубликования); Конституционным Законом РК от 03.07.2013 </w:t>
      </w:r>
      <w:r w:rsidRPr="00C25830">
        <w:rPr>
          <w:color w:val="000000"/>
          <w:sz w:val="28"/>
          <w:lang w:val="ru-RU"/>
        </w:rPr>
        <w:t>№ 121-</w:t>
      </w:r>
      <w:r>
        <w:rPr>
          <w:color w:val="00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C25830">
        <w:rPr>
          <w:lang w:val="ru-RU"/>
        </w:rPr>
        <w:br/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8. Сроки рассмотрения обращения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51" w:name="z38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1. Обращение физического и (или) юридического лица, для рассмотрения которого не требуются получение информации от иных субъектов, должностных лиц либо проверка с выездом на место, рассматривается в течение пятнадцати календарных дней со дня поступления субъекту, должностному лицу.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52" w:name="z39"/>
      <w:bookmarkEnd w:id="51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2. Обращение физического и (или) юридического лица, для рассмотрения которого требуются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поступления субъекту, должностному лицу.</w:t>
      </w:r>
    </w:p>
    <w:bookmarkEnd w:id="52"/>
    <w:p w:rsidR="000B1F51" w:rsidRPr="00C25830" w:rsidRDefault="001D609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В тех случаях, когда необходимо проведение дополнительного изучения или проверки, срок рассмотрения продлевается не более чем на тридцать календарных дней, о чем сообщается заявителю в течение трех календарных дней со дня продления срока рассмотрения.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53" w:name="z40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3. Срок рассмотрения по обращению продлевается руководителем субъекта или его заместителем.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54" w:name="z41"/>
      <w:bookmarkEnd w:id="53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4. Если решение вопросов, изложенных в обращении, требует длительного срока, то обращение ставится на дополнительный контроль вплоть до окончательного его исполнения, о чем сообщается заявителю в течение трех календарных дней со дня принятия решения.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55" w:name="z42"/>
      <w:bookmarkEnd w:id="54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5. Законами Республики Казахстан могут устанавливаться иные сроки рассмотрения обращений. </w:t>
      </w:r>
    </w:p>
    <w:bookmarkEnd w:id="55"/>
    <w:p w:rsidR="000B1F51" w:rsidRPr="00C25830" w:rsidRDefault="001D609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Статья 8 с изменениями, внесенными Конституционным Законом РК от 03.07.2013 </w:t>
      </w:r>
      <w:r w:rsidRPr="00C25830">
        <w:rPr>
          <w:color w:val="000000"/>
          <w:sz w:val="28"/>
          <w:lang w:val="ru-RU"/>
        </w:rPr>
        <w:t>№ 121-</w:t>
      </w:r>
      <w:r>
        <w:rPr>
          <w:color w:val="00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C25830">
        <w:rPr>
          <w:color w:val="FF0000"/>
          <w:sz w:val="28"/>
          <w:lang w:val="ru-RU"/>
        </w:rPr>
        <w:lastRenderedPageBreak/>
        <w:t>дней после его первого официального опубликования).</w:t>
      </w:r>
      <w:r w:rsidRPr="00C25830">
        <w:rPr>
          <w:lang w:val="ru-RU"/>
        </w:rPr>
        <w:br/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9. Рассмотрение обращений физических и юридических лиц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56" w:name="z44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1. Субъекты и должностные лица в пределах своей компетенции: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57" w:name="z81"/>
      <w:bookmarkEnd w:id="56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1) обеспечивают объективное, всестороннее и своевременное рассмотрение обращений физических и юридических лиц, в случае необходимости - с их участием;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58" w:name="z82"/>
      <w:bookmarkEnd w:id="57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2) принимают меры, направленные на восстановление нарушенных прав и свобод физических и юридических лиц;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59" w:name="z83"/>
      <w:bookmarkEnd w:id="58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3) информируют заявителей о результатах рассмотрения их обращений и принятых мерах;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60" w:name="z84"/>
      <w:bookmarkEnd w:id="59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4) уведомляют заявителей о направлении их обращений на рассмотрение другим субъектам или должностным лицам в соответствии с их компетенцией.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61" w:name="z45"/>
      <w:bookmarkEnd w:id="60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2. Акты, документы и другие материалы, имеющие значение для рассмотрения обращений, за исключением тех, которые содержат государственные секреты или иную охраняемую законом тайну, представляются в течение пятнадцати календарных дней со дня поступления обращения субъектам или должностным лицам, непосредственно рассматривающим обращения.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62" w:name="z85"/>
      <w:bookmarkEnd w:id="61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Обращения об ущемлении прав, свобод и законных интересов физических и юридических лиц, о многочисленных или грубых нарушениях закона могут проверяться с выездом на место по поручению руководителя субъекта.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63" w:name="z46"/>
      <w:bookmarkEnd w:id="62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3. По результатам рассмотрения обращений принимается одно из следующих решений: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64" w:name="z86"/>
      <w:bookmarkEnd w:id="63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1) о полном или частичном удовлетворении обращения;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65" w:name="z87"/>
      <w:bookmarkEnd w:id="64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2) об отказе в удовлетворении обращения с обоснованием принятия такого решения;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66" w:name="z88"/>
      <w:bookmarkEnd w:id="65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3) о даче разъяснения по существу обращения;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67" w:name="z89"/>
      <w:bookmarkEnd w:id="66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4) о прекращении рассмотрения обращения.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68" w:name="z47"/>
      <w:bookmarkEnd w:id="67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4. При поступлении нескольких обращений по одному и тому же вопросу в интересах одного и того же лица первое обращение регистрируется как основное обращение, а последующие приобщаются к основному обращению и рассматриваются как одно обращение с уведомлением заявителей о результатах их разрешения в пределах установленного срока, исчисляемого со дня поступления первого обращения.</w:t>
      </w:r>
    </w:p>
    <w:bookmarkEnd w:id="68"/>
    <w:p w:rsidR="000B1F51" w:rsidRPr="00C25830" w:rsidRDefault="001D609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Статья 9 с изменениями, внесенными Конституционным Законом РК от 03.07.2013 </w:t>
      </w:r>
      <w:r w:rsidRPr="00C25830">
        <w:rPr>
          <w:color w:val="000000"/>
          <w:sz w:val="28"/>
          <w:lang w:val="ru-RU"/>
        </w:rPr>
        <w:t>№ 121-</w:t>
      </w:r>
      <w:r>
        <w:rPr>
          <w:color w:val="00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C25830">
        <w:rPr>
          <w:color w:val="FF0000"/>
          <w:sz w:val="28"/>
          <w:lang w:val="ru-RU"/>
        </w:rPr>
        <w:lastRenderedPageBreak/>
        <w:t>дней после его первого официального опубликования).</w:t>
      </w:r>
      <w:r w:rsidRPr="00C25830">
        <w:rPr>
          <w:lang w:val="ru-RU"/>
        </w:rPr>
        <w:br/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10. Ответы на обращения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69" w:name="z49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1.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Казахстан, содержать конкретные факты, опровергающие или подтверждающие доводы заявителя, с разъяснением их права на обжалование принятого решения.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70" w:name="z50"/>
      <w:bookmarkEnd w:id="69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2. При отсутствии каких-либо рекомендаций, требований, ходатайств, просьб обращения принимаются к сведению и списываются в дело руководителем субъекта или его заместителем. </w:t>
      </w:r>
    </w:p>
    <w:bookmarkEnd w:id="70"/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11. Прекращение рассмотрения обращений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71" w:name="z52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1. Рассмотрение обращений прекращается, если в повторных обращениях не приводятся новые доводы или вновь открывшиеся обстоятельства, а в материалах предыдущего обращения имеются исчерпывающие материалы проверок и заявителям в установленном порядке давались ответы.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72" w:name="z53"/>
      <w:bookmarkEnd w:id="71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2. Решение о прекращении рассмотрения обращений принимает руководитель субъекта или его заместитель.</w:t>
      </w:r>
    </w:p>
    <w:bookmarkEnd w:id="72"/>
    <w:p w:rsidR="000B1F51" w:rsidRPr="00C25830" w:rsidRDefault="001D609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Статья 11 с изменением, внесенным Конституционным Законом РК от 03.07.2013 </w:t>
      </w:r>
      <w:r w:rsidRPr="00C25830">
        <w:rPr>
          <w:color w:val="000000"/>
          <w:sz w:val="28"/>
          <w:lang w:val="ru-RU"/>
        </w:rPr>
        <w:t>№ 121-</w:t>
      </w:r>
      <w:r>
        <w:rPr>
          <w:color w:val="00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C25830">
        <w:rPr>
          <w:lang w:val="ru-RU"/>
        </w:rPr>
        <w:br/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12. Обжалование решений, принятых по результатам рассмотрения обращений</w:t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Жалоба на действия (бездействие) должностных лиц, а также на решения субъекта подается вышестоящему должностному лицу или субъекту в порядке подчиненности не позднее трех месяцев с момента, когда физическому или юридическому лицу стало известно о совершении действия либо принятии решения соответствующим субъектом или должностным лицом. Пропущенный для обжалования срок не является основанием для субъекта или должностного лица к отказу в рассмотрении жалобы. Причины пропуска срока выясняются при рассмотрении жалобы по существу и могут являться одним из оснований к отказу в удовлетворении жалобы.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73" w:name="z90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При отсутствии вышестоящего должностного лица или субъекта либо несогласия заявителя с принятым решением заявление подается непосредственно в суд.</w:t>
      </w:r>
    </w:p>
    <w:bookmarkEnd w:id="73"/>
    <w:p w:rsidR="000B1F51" w:rsidRPr="00C25830" w:rsidRDefault="001D609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Порядок подачи и рассмотрения жалобы на действия (бездействие) должностных лиц, а также на акты (решения) государственных органов </w:t>
      </w:r>
      <w:r w:rsidRPr="00C25830">
        <w:rPr>
          <w:color w:val="000000"/>
          <w:sz w:val="28"/>
          <w:lang w:val="ru-RU"/>
        </w:rPr>
        <w:lastRenderedPageBreak/>
        <w:t>устанавливается Законом Республики Казахстан "Об административных процедурах".</w:t>
      </w:r>
    </w:p>
    <w:p w:rsidR="000B1F51" w:rsidRPr="00C25830" w:rsidRDefault="001D609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Статья 12 с изменениями, внесенными Законом РК от 29.10.2015 </w:t>
      </w:r>
      <w:r w:rsidRPr="00C25830">
        <w:rPr>
          <w:color w:val="000000"/>
          <w:sz w:val="28"/>
          <w:lang w:val="ru-RU"/>
        </w:rPr>
        <w:t>№ 376-</w:t>
      </w:r>
      <w:r>
        <w:rPr>
          <w:color w:val="000000"/>
          <w:sz w:val="28"/>
        </w:rPr>
        <w:t>V</w:t>
      </w:r>
      <w:r w:rsidRPr="00C25830">
        <w:rPr>
          <w:color w:val="FF0000"/>
          <w:sz w:val="28"/>
          <w:lang w:val="ru-RU"/>
        </w:rPr>
        <w:t xml:space="preserve"> (</w:t>
      </w:r>
      <w:r w:rsidRPr="00C25830">
        <w:rPr>
          <w:color w:val="000000"/>
          <w:sz w:val="28"/>
          <w:lang w:val="ru-RU"/>
        </w:rPr>
        <w:t>вводится</w:t>
      </w:r>
      <w:r w:rsidRPr="00C25830">
        <w:rPr>
          <w:color w:val="FF0000"/>
          <w:sz w:val="28"/>
          <w:lang w:val="ru-RU"/>
        </w:rPr>
        <w:t xml:space="preserve"> в действие с 01.01.2016).</w:t>
      </w:r>
      <w:r w:rsidRPr="00C25830">
        <w:rPr>
          <w:lang w:val="ru-RU"/>
        </w:rPr>
        <w:br/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13. Личный прием физических лиц и представителей юридических лиц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74" w:name="z56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1. Руководители государственных органов, органов местного самоуправления и их заместители обязаны проводить личный прием граждан и представителей юридических лиц, в том числе работников этих органов, не реже одного раза в месяц согласно графику приема, утверждаемому руководителем соответствующего государственного органа.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75" w:name="z57"/>
      <w:bookmarkEnd w:id="74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2. Прием должен проводиться по месту работы в установленные и доведенные до сведения физических и юридических лиц дни и часы.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76" w:name="z58"/>
      <w:bookmarkEnd w:id="75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3. Если обращение не может быть разрешено должностным лицом во время приема, оно излагается в письменной форме и с ним ведется работа как с письменным обращением. </w:t>
      </w:r>
    </w:p>
    <w:bookmarkEnd w:id="76"/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14. Права физических и юридических лиц при рассмотрении обращения</w:t>
      </w:r>
    </w:p>
    <w:p w:rsidR="000B1F51" w:rsidRPr="00C25830" w:rsidRDefault="001D609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Физическое либо юридическое лицо, подавшее обращение, имеет право: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77" w:name="z91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1) представлять дополнительные документы и материалы в подтверждение своего обращения либо просить об их истребовании;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78" w:name="z92"/>
      <w:bookmarkEnd w:id="77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2) изложить доводы лицу, рассматривающему обращение;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79" w:name="z93"/>
      <w:bookmarkEnd w:id="78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3) ознакомиться с материалами, связанными с рассмотрением его обращения, участвовать в рассмотрении обращения, если это не нарушает права, свободы других лиц;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80" w:name="z94"/>
      <w:bookmarkEnd w:id="79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4) получить мотивированный ответ в письменной или устной форме о принятом решении;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81" w:name="z95"/>
      <w:bookmarkEnd w:id="80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5) требовать возмещения убытков, если они стали результатом нарушений установленного порядка рассмотрения обращений;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82" w:name="z96"/>
      <w:bookmarkEnd w:id="81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6) обжаловать действия (бездействие) должностных лиц либо решение, принятое по обращению;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83" w:name="z97"/>
      <w:bookmarkEnd w:id="82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7) обращаться с ходатайством о прекращении рассмотрения обращения, за исключением случаев, предусмотренных налоговым и таможенным законодательством Республики Казахстан.</w:t>
      </w:r>
    </w:p>
    <w:bookmarkEnd w:id="83"/>
    <w:p w:rsidR="000B1F51" w:rsidRPr="00C25830" w:rsidRDefault="001D609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Статья 14 с изменениями, внесенными законами РК от 21.07.2011 № 467-</w:t>
      </w:r>
      <w:r>
        <w:rPr>
          <w:color w:val="FF0000"/>
          <w:sz w:val="28"/>
        </w:rPr>
        <w:t>IV</w:t>
      </w:r>
      <w:r w:rsidRPr="00C25830">
        <w:rPr>
          <w:color w:val="FF0000"/>
          <w:sz w:val="28"/>
          <w:lang w:val="ru-RU"/>
        </w:rPr>
        <w:t xml:space="preserve"> (вводится в действие с 01.01.2012); от 30.11.2016 </w:t>
      </w:r>
      <w:r w:rsidRPr="00C25830">
        <w:rPr>
          <w:color w:val="000000"/>
          <w:sz w:val="28"/>
          <w:lang w:val="ru-RU"/>
        </w:rPr>
        <w:t>№ 26-</w:t>
      </w:r>
      <w:r>
        <w:rPr>
          <w:color w:val="000000"/>
          <w:sz w:val="28"/>
        </w:rPr>
        <w:t>VI</w:t>
      </w:r>
      <w:r w:rsidRPr="00C25830">
        <w:rPr>
          <w:color w:val="FF0000"/>
          <w:sz w:val="28"/>
          <w:lang w:val="ru-RU"/>
        </w:rPr>
        <w:t xml:space="preserve"> (вводится в </w:t>
      </w:r>
      <w:r w:rsidRPr="00C25830">
        <w:rPr>
          <w:color w:val="FF0000"/>
          <w:sz w:val="28"/>
          <w:lang w:val="ru-RU"/>
        </w:rPr>
        <w:lastRenderedPageBreak/>
        <w:t>действие с 01.07.2017).</w:t>
      </w:r>
      <w:r w:rsidRPr="00C25830">
        <w:rPr>
          <w:lang w:val="ru-RU"/>
        </w:rPr>
        <w:br/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15. Права и обязанности субъектов и должностных лиц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84" w:name="z61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1. Субъекты, должностные лица имеют право: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85" w:name="z98"/>
      <w:bookmarkEnd w:id="84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1) запрашивать и получать в установленном порядке необходимую для рассмотрения обращений информацию;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86" w:name="z99"/>
      <w:bookmarkEnd w:id="85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2) обращаться в суд о взыскании расходов, понесенных в связи с проверкой обращений, содержащих заведомо ложные сведения.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87" w:name="z62"/>
      <w:bookmarkEnd w:id="86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2. Субъекты и должностные лица обязаны: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88" w:name="z100"/>
      <w:bookmarkEnd w:id="87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1) принимать и рассматривать обращения физических и юридических лиц в порядке и сроки, которые установлены настоящим Законом;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89" w:name="z101"/>
      <w:bookmarkEnd w:id="88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2) принимать законные и обоснованные решения;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90" w:name="z102"/>
      <w:bookmarkEnd w:id="89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3) обеспечить контроль за исполнением принятых решений;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91" w:name="z103"/>
      <w:bookmarkEnd w:id="90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4) сообщать физическим и юридическим лицам о принятых решениях в письменной форме либо в форме электронного документа;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92" w:name="z104"/>
      <w:bookmarkEnd w:id="91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5) пресекать преследования физических лиц, в том числе выступающих в интересах юридического лица, членов их семей в связи с подачей обращения субъектам и должностным лицам с критикой их деятельности либо в целях защиты прав, свобод и законных интересов;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93" w:name="z105"/>
      <w:bookmarkEnd w:id="92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6) не направлять жалобу на рассмотрение должностным лицам, действия (бездействие) которых обжалуются;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94" w:name="z106"/>
      <w:bookmarkEnd w:id="93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7) исключать случаи возложения проверок на лиц, в отношении которых имеются основания полагать, что они не заинтересованы в объективном решении вопроса;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95" w:name="z107"/>
      <w:bookmarkEnd w:id="94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8) не допускать обращения физических и юридических лиц во вред лицу, его подавшему, или в интересах которого оно было подано;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96" w:name="z108"/>
      <w:bookmarkEnd w:id="95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9) не разглашать сведения о личной жизни физических лиц, в том числе выступающих в интересах юридического лица, без их согласия или сведения, составляющие государственные секреты либо иную охраняемую законом тайну, не допускать установления данных о личности физического лица, не относящихся к обращению;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97" w:name="z109"/>
      <w:bookmarkEnd w:id="96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10) анализировать и обобщать обращения физических и юридических лиц, содержащиеся в них критические замечания, изучать общественное мнение в целях совершенствования работы и устранения причин, порождающих жалобы физических и юридических лиц;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98" w:name="z110"/>
      <w:bookmarkEnd w:id="97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11) систематически проверять состояние работы по рассмотрению обращений физических и юридических лиц; 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99" w:name="z111"/>
      <w:bookmarkEnd w:id="98"/>
      <w:r>
        <w:rPr>
          <w:color w:val="000000"/>
          <w:sz w:val="28"/>
        </w:rPr>
        <w:lastRenderedPageBreak/>
        <w:t>     </w:t>
      </w:r>
      <w:r w:rsidRPr="00C25830">
        <w:rPr>
          <w:color w:val="000000"/>
          <w:sz w:val="28"/>
          <w:lang w:val="ru-RU"/>
        </w:rPr>
        <w:t xml:space="preserve"> 12) предоставлять государственную правовую статистическую информацию о количестве поступивших, рассмотренных обращений и результатах их рассмотрения в сроки и объемах, которые установлены государственным органом, осуществляющим в пределах своей компетенции статистическую деятельность в области правовой статистики и специальных учетов. Требование настоящего подпункта не распространяется на субъектов крупного предпринимательства.</w:t>
      </w:r>
    </w:p>
    <w:bookmarkEnd w:id="99"/>
    <w:p w:rsidR="000B1F51" w:rsidRPr="00C25830" w:rsidRDefault="001D609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Статья 15 с изменениями, внесенными Законом РК от 10.02.2011 </w:t>
      </w:r>
      <w:r w:rsidRPr="00C25830">
        <w:rPr>
          <w:color w:val="000000"/>
          <w:sz w:val="28"/>
          <w:lang w:val="ru-RU"/>
        </w:rPr>
        <w:t>№ 406-</w:t>
      </w:r>
      <w:r>
        <w:rPr>
          <w:color w:val="000000"/>
          <w:sz w:val="28"/>
        </w:rPr>
        <w:t>IV</w:t>
      </w:r>
      <w:r w:rsidRPr="00C2583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C25830">
        <w:rPr>
          <w:lang w:val="ru-RU"/>
        </w:rPr>
        <w:br/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16. Делопроизводство по обращениям физических и юридических лиц</w:t>
      </w:r>
    </w:p>
    <w:p w:rsidR="000B1F51" w:rsidRPr="00C25830" w:rsidRDefault="001D609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Делопроизводство по обращениям физических лиц и делопроизводство по обращениям юридических лиц в государственных органах, органах местного самоуправления, юридических лицах со стопроцентным участием государства либо предоставляющих товары (работы, услуги) в соответствии с условиями государственного заказа и (или) государственного закупа ведутся отдельно от других видов делопроизводства в порядке, установленном законодательством Республики Казахстан, в субъектах крупного предпринимательства в соответствии с внутренним регламентом по делопроизводству.</w:t>
      </w:r>
    </w:p>
    <w:p w:rsidR="000B1F51" w:rsidRPr="00C25830" w:rsidRDefault="001D609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5830">
        <w:rPr>
          <w:color w:val="FF0000"/>
          <w:sz w:val="28"/>
          <w:lang w:val="ru-RU"/>
        </w:rPr>
        <w:t xml:space="preserve"> Сноска. Статья 16 в редакции Закона РК от 10.02.2011 </w:t>
      </w:r>
      <w:r w:rsidRPr="00C25830">
        <w:rPr>
          <w:color w:val="000000"/>
          <w:sz w:val="28"/>
          <w:lang w:val="ru-RU"/>
        </w:rPr>
        <w:t>№ 406-</w:t>
      </w:r>
      <w:r>
        <w:rPr>
          <w:color w:val="000000"/>
          <w:sz w:val="28"/>
        </w:rPr>
        <w:t>IV</w:t>
      </w:r>
      <w:r w:rsidRPr="00C2583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C25830">
        <w:rPr>
          <w:lang w:val="ru-RU"/>
        </w:rPr>
        <w:br/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17. Ответственность за нарушение законодательства Республики Казахстан о порядке рассмотрения обращений физических и юридических лиц</w:t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 </w:t>
      </w:r>
    </w:p>
    <w:p w:rsidR="000B1F51" w:rsidRPr="00C25830" w:rsidRDefault="001D6091">
      <w:pPr>
        <w:spacing w:after="0"/>
        <w:jc w:val="both"/>
        <w:rPr>
          <w:lang w:val="ru-RU"/>
        </w:rPr>
      </w:pPr>
      <w:r w:rsidRPr="00C25830">
        <w:rPr>
          <w:b/>
          <w:color w:val="000000"/>
          <w:sz w:val="28"/>
          <w:lang w:val="ru-RU"/>
        </w:rPr>
        <w:t>Статья 18. Порядок введения в действие настоящего Закона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00" w:name="z66"/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1. Настоящий Закон вводится в действие со дня его официального опубликования.</w:t>
      </w:r>
    </w:p>
    <w:p w:rsidR="000B1F51" w:rsidRPr="00C25830" w:rsidRDefault="001D6091">
      <w:pPr>
        <w:spacing w:after="0"/>
        <w:jc w:val="both"/>
        <w:rPr>
          <w:lang w:val="ru-RU"/>
        </w:rPr>
      </w:pPr>
      <w:bookmarkStart w:id="101" w:name="z67"/>
      <w:bookmarkEnd w:id="100"/>
      <w:r w:rsidRPr="00C2583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5830">
        <w:rPr>
          <w:color w:val="000000"/>
          <w:sz w:val="28"/>
          <w:lang w:val="ru-RU"/>
        </w:rPr>
        <w:t xml:space="preserve"> 2. Признать утратившим силу Указ Президента Республики Казахстан, имеющий силу закона, от 19 июня 1995 г. </w:t>
      </w:r>
      <w:r>
        <w:rPr>
          <w:color w:val="000000"/>
          <w:sz w:val="28"/>
        </w:rPr>
        <w:t>N</w:t>
      </w:r>
      <w:r w:rsidRPr="00C25830">
        <w:rPr>
          <w:color w:val="000000"/>
          <w:sz w:val="28"/>
          <w:lang w:val="ru-RU"/>
        </w:rPr>
        <w:t xml:space="preserve"> 2340 "О порядке рассмотрения обращений граждан" (Ведомости Верховного Совета Республики Казахстан, 1995 г., </w:t>
      </w:r>
      <w:r>
        <w:rPr>
          <w:color w:val="000000"/>
          <w:sz w:val="28"/>
        </w:rPr>
        <w:t>N</w:t>
      </w:r>
      <w:r w:rsidRPr="00C25830">
        <w:rPr>
          <w:color w:val="000000"/>
          <w:sz w:val="28"/>
          <w:lang w:val="ru-RU"/>
        </w:rPr>
        <w:t xml:space="preserve"> 9-10, ст. 71).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0B1F51" w:rsidRPr="00EC35C3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0B1F51" w:rsidRPr="00C25830" w:rsidRDefault="001D6091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    </w:t>
            </w:r>
          </w:p>
        </w:tc>
      </w:tr>
      <w:tr w:rsidR="000B1F51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F51" w:rsidRDefault="001D6091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C25830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</w:tr>
    </w:tbl>
    <w:p w:rsidR="000B1F51" w:rsidRPr="00C25830" w:rsidRDefault="001D6091" w:rsidP="001D6091">
      <w:pPr>
        <w:spacing w:after="0"/>
        <w:rPr>
          <w:lang w:val="ru-RU"/>
        </w:rPr>
      </w:pPr>
      <w:r>
        <w:br/>
      </w:r>
      <w:r>
        <w:br/>
      </w:r>
    </w:p>
    <w:sectPr w:rsidR="000B1F51" w:rsidRPr="00C2583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F51"/>
    <w:rsid w:val="000B1F51"/>
    <w:rsid w:val="001D6091"/>
    <w:rsid w:val="00C25830"/>
    <w:rsid w:val="00E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2D9EC-C8F4-49B2-8538-26FBEAD2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3920</Words>
  <Characters>22346</Characters>
  <Application>Microsoft Office Word</Application>
  <DocSecurity>0</DocSecurity>
  <Lines>186</Lines>
  <Paragraphs>52</Paragraphs>
  <ScaleCrop>false</ScaleCrop>
  <Company/>
  <LinksUpToDate>false</LinksUpToDate>
  <CharactersWithSpaces>26214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svc</cp:lastModifiedBy>
  <cp:revision>5</cp:revision>
  <dcterms:created xsi:type="dcterms:W3CDTF">2020-11-03T15:21:00Z</dcterms:created>
  <dcterms:modified xsi:type="dcterms:W3CDTF">2020-11-03T15:23:00Z</dcterms:modified>
</cp:coreProperties>
</file>