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D6" w:rsidRPr="00A33C97" w:rsidRDefault="00661AD6" w:rsidP="00661AD6">
      <w:pPr>
        <w:pStyle w:val="a5"/>
        <w:tabs>
          <w:tab w:val="left" w:pos="-1260"/>
        </w:tabs>
        <w:spacing w:after="0"/>
        <w:jc w:val="both"/>
        <w:rPr>
          <w:b/>
          <w:sz w:val="28"/>
          <w:szCs w:val="28"/>
          <w:lang w:val="kk-KZ"/>
        </w:rPr>
      </w:pPr>
      <w:r>
        <w:rPr>
          <w:sz w:val="28"/>
          <w:lang w:val="kk-KZ"/>
        </w:rPr>
        <w:t>Мезгіл</w:t>
      </w:r>
      <w:r w:rsidRPr="008514B3">
        <w:rPr>
          <w:sz w:val="28"/>
          <w:lang w:val="kk-KZ"/>
        </w:rPr>
        <w:t>-</w:t>
      </w:r>
      <w:r>
        <w:rPr>
          <w:sz w:val="28"/>
          <w:lang w:val="kk-KZ"/>
        </w:rPr>
        <w:t xml:space="preserve">меншік мағынасындағы </w:t>
      </w:r>
      <w:r w:rsidRPr="00A33C97">
        <w:rPr>
          <w:b/>
          <w:sz w:val="28"/>
          <w:szCs w:val="28"/>
          <w:lang w:val="kk-KZ"/>
        </w:rPr>
        <w:t>-дағы/-дегі нысандары</w:t>
      </w:r>
      <w:r>
        <w:rPr>
          <w:b/>
          <w:sz w:val="28"/>
          <w:szCs w:val="28"/>
          <w:lang w:val="kk-KZ"/>
        </w:rPr>
        <w:t xml:space="preserve">ның қолданылу ерекшелігіне назар аударыңыз. </w:t>
      </w:r>
      <w:r w:rsidRPr="00A33C97">
        <w:rPr>
          <w:b/>
          <w:sz w:val="28"/>
          <w:szCs w:val="28"/>
          <w:lang w:val="kk-KZ"/>
        </w:rPr>
        <w:t xml:space="preserve">  </w:t>
      </w:r>
    </w:p>
    <w:p w:rsidR="00661AD6" w:rsidRPr="00265A96" w:rsidRDefault="00661AD6" w:rsidP="00661AD6">
      <w:pPr>
        <w:jc w:val="both"/>
        <w:rPr>
          <w:sz w:val="28"/>
          <w:szCs w:val="28"/>
          <w:lang w:val="kk-KZ"/>
        </w:rPr>
      </w:pPr>
    </w:p>
    <w:p w:rsidR="00661AD6" w:rsidRPr="00265A96" w:rsidRDefault="00661AD6" w:rsidP="00661AD6">
      <w:pPr>
        <w:rPr>
          <w:i/>
          <w:sz w:val="28"/>
          <w:szCs w:val="28"/>
          <w:lang w:val="kk-KZ"/>
        </w:rPr>
      </w:pPr>
      <w:r w:rsidRPr="00265A96">
        <w:rPr>
          <w:i/>
          <w:sz w:val="28"/>
          <w:szCs w:val="28"/>
          <w:lang w:val="kk-KZ"/>
        </w:rPr>
        <w:t>Қазақстанның Ресей-</w:t>
      </w:r>
      <w:r w:rsidRPr="006C488E">
        <w:rPr>
          <w:b/>
          <w:i/>
          <w:sz w:val="28"/>
          <w:szCs w:val="28"/>
          <w:lang w:val="kk-KZ"/>
        </w:rPr>
        <w:t>дегі</w:t>
      </w:r>
      <w:r w:rsidRPr="00265A96">
        <w:rPr>
          <w:i/>
          <w:sz w:val="28"/>
          <w:szCs w:val="28"/>
          <w:lang w:val="kk-KZ"/>
        </w:rPr>
        <w:t xml:space="preserve"> төтенше және өкілетті елшісі;</w:t>
      </w:r>
    </w:p>
    <w:p w:rsidR="00661AD6" w:rsidRPr="00265A96" w:rsidRDefault="00661AD6" w:rsidP="00661AD6">
      <w:pPr>
        <w:rPr>
          <w:i/>
          <w:sz w:val="28"/>
          <w:szCs w:val="28"/>
          <w:lang w:val="kk-KZ"/>
        </w:rPr>
      </w:pPr>
      <w:r w:rsidRPr="00265A96">
        <w:rPr>
          <w:i/>
          <w:sz w:val="28"/>
          <w:szCs w:val="28"/>
          <w:lang w:val="kk-KZ"/>
        </w:rPr>
        <w:t>Астана-</w:t>
      </w:r>
      <w:r w:rsidRPr="006C488E">
        <w:rPr>
          <w:b/>
          <w:i/>
          <w:sz w:val="28"/>
          <w:szCs w:val="28"/>
          <w:lang w:val="kk-KZ"/>
        </w:rPr>
        <w:t>дағы</w:t>
      </w:r>
      <w:r w:rsidRPr="00265A96">
        <w:rPr>
          <w:i/>
          <w:sz w:val="28"/>
          <w:szCs w:val="28"/>
          <w:lang w:val="kk-KZ"/>
        </w:rPr>
        <w:t xml:space="preserve"> ҚР Президенті Іс басқармасы </w:t>
      </w:r>
    </w:p>
    <w:p w:rsidR="00661AD6" w:rsidRPr="00265A96" w:rsidRDefault="00311554" w:rsidP="00661AD6">
      <w:pPr>
        <w:tabs>
          <w:tab w:val="left" w:pos="3345"/>
        </w:tabs>
        <w:rPr>
          <w:bCs/>
          <w:i/>
          <w:noProof/>
          <w:sz w:val="28"/>
          <w:szCs w:val="28"/>
          <w:lang w:val="kk-KZ"/>
        </w:rPr>
      </w:pPr>
      <w:r>
        <w:rPr>
          <w:bCs/>
          <w:i/>
          <w:noProof/>
          <w:sz w:val="28"/>
          <w:szCs w:val="28"/>
          <w:lang w:val="kk-KZ"/>
        </w:rPr>
        <w:t>Б</w:t>
      </w:r>
      <w:r w:rsidR="00661AD6" w:rsidRPr="00265A96">
        <w:rPr>
          <w:bCs/>
          <w:i/>
          <w:noProof/>
          <w:sz w:val="28"/>
          <w:szCs w:val="28"/>
          <w:lang w:val="kk-KZ"/>
        </w:rPr>
        <w:t>иылғы жылдың қаңтарын-</w:t>
      </w:r>
      <w:r w:rsidR="00661AD6" w:rsidRPr="006C488E">
        <w:rPr>
          <w:b/>
          <w:bCs/>
          <w:i/>
          <w:noProof/>
          <w:sz w:val="28"/>
          <w:szCs w:val="28"/>
          <w:lang w:val="kk-KZ"/>
        </w:rPr>
        <w:t>дағы</w:t>
      </w:r>
      <w:r w:rsidR="00661AD6" w:rsidRPr="00265A96">
        <w:rPr>
          <w:bCs/>
          <w:i/>
          <w:noProof/>
          <w:sz w:val="28"/>
          <w:szCs w:val="28"/>
          <w:lang w:val="kk-KZ"/>
        </w:rPr>
        <w:t xml:space="preserve"> есеп бойынша </w:t>
      </w:r>
    </w:p>
    <w:p w:rsidR="00661AD6" w:rsidRPr="00265A96" w:rsidRDefault="00311554" w:rsidP="00661AD6">
      <w:pPr>
        <w:tabs>
          <w:tab w:val="left" w:pos="3345"/>
        </w:tabs>
        <w:rPr>
          <w:bCs/>
          <w:i/>
          <w:noProof/>
          <w:sz w:val="28"/>
          <w:szCs w:val="28"/>
          <w:lang w:val="kk-KZ"/>
        </w:rPr>
      </w:pPr>
      <w:r>
        <w:rPr>
          <w:bCs/>
          <w:i/>
          <w:noProof/>
          <w:sz w:val="28"/>
          <w:szCs w:val="28"/>
          <w:lang w:val="kk-KZ"/>
        </w:rPr>
        <w:t>Ө</w:t>
      </w:r>
      <w:r w:rsidR="00661AD6" w:rsidRPr="00265A96">
        <w:rPr>
          <w:bCs/>
          <w:i/>
          <w:noProof/>
          <w:sz w:val="28"/>
          <w:szCs w:val="28"/>
          <w:lang w:val="kk-KZ"/>
        </w:rPr>
        <w:t>ңірлер-</w:t>
      </w:r>
      <w:r w:rsidR="00661AD6" w:rsidRPr="006C488E">
        <w:rPr>
          <w:b/>
          <w:bCs/>
          <w:i/>
          <w:noProof/>
          <w:sz w:val="28"/>
          <w:szCs w:val="28"/>
          <w:lang w:val="kk-KZ"/>
        </w:rPr>
        <w:t>дегі</w:t>
      </w:r>
      <w:r w:rsidR="00661AD6" w:rsidRPr="00265A96">
        <w:rPr>
          <w:bCs/>
          <w:i/>
          <w:noProof/>
          <w:sz w:val="28"/>
          <w:szCs w:val="28"/>
          <w:lang w:val="kk-KZ"/>
        </w:rPr>
        <w:t xml:space="preserve"> жұмыссыздықтың алдын алу</w:t>
      </w:r>
    </w:p>
    <w:p w:rsidR="00661AD6" w:rsidRPr="00265A96" w:rsidRDefault="00311554" w:rsidP="00661AD6">
      <w:pPr>
        <w:tabs>
          <w:tab w:val="left" w:pos="3345"/>
        </w:tabs>
        <w:rPr>
          <w:bCs/>
          <w:i/>
          <w:noProof/>
          <w:sz w:val="28"/>
          <w:szCs w:val="28"/>
          <w:lang w:val="kk-KZ"/>
        </w:rPr>
      </w:pPr>
      <w:r>
        <w:rPr>
          <w:bCs/>
          <w:i/>
          <w:noProof/>
          <w:sz w:val="28"/>
          <w:szCs w:val="28"/>
          <w:lang w:val="kk-KZ"/>
        </w:rPr>
        <w:t>Қ</w:t>
      </w:r>
      <w:r w:rsidR="00661AD6" w:rsidRPr="00265A96">
        <w:rPr>
          <w:bCs/>
          <w:i/>
          <w:noProof/>
          <w:sz w:val="28"/>
          <w:szCs w:val="28"/>
          <w:lang w:val="kk-KZ"/>
        </w:rPr>
        <w:t>олданыс-</w:t>
      </w:r>
      <w:r w:rsidR="00661AD6" w:rsidRPr="006C488E">
        <w:rPr>
          <w:b/>
          <w:bCs/>
          <w:i/>
          <w:noProof/>
          <w:sz w:val="28"/>
          <w:szCs w:val="28"/>
          <w:lang w:val="kk-KZ"/>
        </w:rPr>
        <w:t>тағы</w:t>
      </w:r>
      <w:r w:rsidR="00661AD6" w:rsidRPr="00265A96">
        <w:rPr>
          <w:bCs/>
          <w:i/>
          <w:noProof/>
          <w:sz w:val="28"/>
          <w:szCs w:val="28"/>
          <w:lang w:val="kk-KZ"/>
        </w:rPr>
        <w:t xml:space="preserve"> келісімдердің тұрақтылығы</w:t>
      </w:r>
    </w:p>
    <w:p w:rsidR="00661AD6" w:rsidRPr="00265A96" w:rsidRDefault="00661AD6" w:rsidP="00661AD6">
      <w:pPr>
        <w:tabs>
          <w:tab w:val="left" w:pos="3345"/>
        </w:tabs>
        <w:rPr>
          <w:bCs/>
          <w:i/>
          <w:noProof/>
          <w:sz w:val="28"/>
          <w:szCs w:val="28"/>
          <w:lang w:val="kk-KZ"/>
        </w:rPr>
      </w:pPr>
      <w:r w:rsidRPr="00265A96">
        <w:rPr>
          <w:bCs/>
          <w:i/>
          <w:noProof/>
          <w:sz w:val="28"/>
          <w:szCs w:val="28"/>
          <w:lang w:val="kk-KZ"/>
        </w:rPr>
        <w:t>Атырау-</w:t>
      </w:r>
      <w:r w:rsidRPr="006C488E">
        <w:rPr>
          <w:b/>
          <w:bCs/>
          <w:i/>
          <w:noProof/>
          <w:sz w:val="28"/>
          <w:szCs w:val="28"/>
          <w:lang w:val="kk-KZ"/>
        </w:rPr>
        <w:t xml:space="preserve">дағы </w:t>
      </w:r>
      <w:r w:rsidRPr="00265A96">
        <w:rPr>
          <w:bCs/>
          <w:i/>
          <w:noProof/>
          <w:sz w:val="28"/>
          <w:szCs w:val="28"/>
          <w:lang w:val="kk-KZ"/>
        </w:rPr>
        <w:t>«Теңізшевройл» компаниясы</w:t>
      </w:r>
    </w:p>
    <w:p w:rsidR="00661AD6" w:rsidRPr="00265A96" w:rsidRDefault="00311554" w:rsidP="00661AD6">
      <w:pPr>
        <w:jc w:val="both"/>
        <w:rPr>
          <w:bCs/>
          <w:i/>
          <w:sz w:val="28"/>
          <w:szCs w:val="28"/>
          <w:lang w:val="kk-KZ"/>
        </w:rPr>
      </w:pPr>
      <w:r>
        <w:rPr>
          <w:bCs/>
          <w:i/>
          <w:sz w:val="28"/>
          <w:szCs w:val="28"/>
          <w:lang w:val="kk-KZ"/>
        </w:rPr>
        <w:t>Т</w:t>
      </w:r>
      <w:r w:rsidR="00661AD6" w:rsidRPr="00265A96">
        <w:rPr>
          <w:bCs/>
          <w:i/>
          <w:sz w:val="28"/>
          <w:szCs w:val="28"/>
          <w:lang w:val="kk-KZ"/>
        </w:rPr>
        <w:t>аяу және алыс шетелдер-</w:t>
      </w:r>
      <w:r w:rsidR="00661AD6" w:rsidRPr="006C488E">
        <w:rPr>
          <w:b/>
          <w:bCs/>
          <w:i/>
          <w:sz w:val="28"/>
          <w:szCs w:val="28"/>
          <w:lang w:val="kk-KZ"/>
        </w:rPr>
        <w:t>дегі</w:t>
      </w:r>
      <w:r w:rsidR="00661AD6" w:rsidRPr="00265A96">
        <w:rPr>
          <w:bCs/>
          <w:i/>
          <w:sz w:val="28"/>
          <w:szCs w:val="28"/>
          <w:lang w:val="kk-KZ"/>
        </w:rPr>
        <w:t xml:space="preserve"> оқу орындары </w:t>
      </w:r>
    </w:p>
    <w:p w:rsidR="00661AD6" w:rsidRDefault="00311554" w:rsidP="00661AD6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</w:t>
      </w:r>
      <w:r w:rsidR="00661AD6" w:rsidRPr="00265A96">
        <w:rPr>
          <w:i/>
          <w:sz w:val="28"/>
          <w:szCs w:val="28"/>
          <w:lang w:val="kk-KZ"/>
        </w:rPr>
        <w:t>оляк диаспорасының Қазақстан</w:t>
      </w:r>
      <w:r w:rsidR="00661AD6" w:rsidRPr="00265A96">
        <w:rPr>
          <w:bCs/>
          <w:i/>
          <w:sz w:val="28"/>
          <w:szCs w:val="28"/>
          <w:lang w:val="kk-KZ"/>
        </w:rPr>
        <w:t>-</w:t>
      </w:r>
      <w:r w:rsidR="00661AD6" w:rsidRPr="006C488E">
        <w:rPr>
          <w:b/>
          <w:i/>
          <w:sz w:val="28"/>
          <w:szCs w:val="28"/>
          <w:lang w:val="kk-KZ"/>
        </w:rPr>
        <w:t>дағы</w:t>
      </w:r>
      <w:r w:rsidR="00661AD6" w:rsidRPr="00265A96">
        <w:rPr>
          <w:i/>
          <w:sz w:val="28"/>
          <w:szCs w:val="28"/>
          <w:lang w:val="kk-KZ"/>
        </w:rPr>
        <w:t xml:space="preserve"> өкілдері</w:t>
      </w:r>
    </w:p>
    <w:p w:rsidR="00661AD6" w:rsidRDefault="00661AD6" w:rsidP="00661AD6">
      <w:pPr>
        <w:rPr>
          <w:lang w:val="kk-KZ"/>
        </w:rPr>
      </w:pPr>
    </w:p>
    <w:tbl>
      <w:tblPr>
        <w:tblStyle w:val="a4"/>
        <w:tblW w:w="9797" w:type="dxa"/>
        <w:tblInd w:w="-147" w:type="dxa"/>
        <w:tblLook w:val="04A0" w:firstRow="1" w:lastRow="0" w:firstColumn="1" w:lastColumn="0" w:noHBand="0" w:noVBand="1"/>
      </w:tblPr>
      <w:tblGrid>
        <w:gridCol w:w="5387"/>
        <w:gridCol w:w="4410"/>
      </w:tblGrid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>Қазақстан Республикасындағы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 еңбектi қорғаудың құқықтық, экономикалық және әлеуметтік негiздерi</w:t>
            </w:r>
          </w:p>
        </w:tc>
        <w:tc>
          <w:tcPr>
            <w:tcW w:w="4410" w:type="dxa"/>
          </w:tcPr>
          <w:p w:rsidR="00A85979" w:rsidRPr="00661AD6" w:rsidRDefault="00311554" w:rsidP="00D031D6">
            <w:pPr>
              <w:rPr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Э</w:t>
            </w:r>
            <w:r w:rsidR="00A85979"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кономические и социальные основы охраны труда </w:t>
            </w:r>
            <w:r w:rsidR="00A85979"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Республике Казахстан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b/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proofErr w:type="spellStart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еңбек</w:t>
            </w:r>
            <w:proofErr w:type="spellEnd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қатынастары</w:t>
            </w:r>
            <w:proofErr w:type="spellEnd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саласындағы</w:t>
            </w:r>
            <w:proofErr w:type="spellEnd"/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  <w:proofErr w:type="spellStart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өкiлеттік</w:t>
            </w:r>
            <w:proofErr w:type="spellEnd"/>
          </w:p>
        </w:tc>
        <w:tc>
          <w:tcPr>
            <w:tcW w:w="4410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полномочия </w:t>
            </w: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сфере трудовых отношений</w:t>
            </w:r>
          </w:p>
        </w:tc>
      </w:tr>
      <w:tr w:rsidR="00A85979" w:rsidTr="00774A3E">
        <w:tc>
          <w:tcPr>
            <w:tcW w:w="5387" w:type="dxa"/>
          </w:tcPr>
          <w:p w:rsidR="00A85979" w:rsidRPr="00311554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bCs/>
                <w:i/>
                <w:color w:val="000000"/>
                <w:spacing w:val="2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  <w:lang w:val="kk-KZ"/>
              </w:rPr>
              <w:t>Еңбек қауiпсiздігі және еңбекті қорғау саласындағы</w:t>
            </w:r>
            <w:r w:rsidRPr="00311554">
              <w:rPr>
                <w:bCs/>
                <w:color w:val="000000"/>
                <w:spacing w:val="2"/>
                <w:sz w:val="26"/>
                <w:szCs w:val="26"/>
                <w:bdr w:val="none" w:sz="0" w:space="0" w:color="auto" w:frame="1"/>
                <w:shd w:val="clear" w:color="auto" w:fill="FFFFFF"/>
                <w:lang w:val="kk-KZ"/>
              </w:rPr>
              <w:t xml:space="preserve"> Қазақстан Республикасының заңы</w:t>
            </w:r>
          </w:p>
        </w:tc>
        <w:tc>
          <w:tcPr>
            <w:tcW w:w="4410" w:type="dxa"/>
          </w:tcPr>
          <w:p w:rsidR="00A85979" w:rsidRPr="00311554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bCs/>
                <w:color w:val="000000"/>
                <w:spacing w:val="2"/>
                <w:sz w:val="26"/>
                <w:szCs w:val="26"/>
                <w:bdr w:val="none" w:sz="0" w:space="0" w:color="auto" w:frame="1"/>
                <w:shd w:val="clear" w:color="auto" w:fill="FFFFFF"/>
              </w:rPr>
              <w:t>Законодательство Республики Казахстан </w:t>
            </w:r>
            <w:r w:rsidRPr="00311554">
              <w:rPr>
                <w:bCs/>
                <w:i/>
                <w:color w:val="000000"/>
                <w:spacing w:val="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в </w:t>
            </w:r>
            <w:r w:rsidRPr="00311554">
              <w:rPr>
                <w:bCs/>
                <w:i/>
                <w:color w:val="000000"/>
                <w:spacing w:val="2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области безопасности и охраны труда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b/>
                <w:bCs/>
                <w:color w:val="000000"/>
                <w:spacing w:val="2"/>
                <w:sz w:val="26"/>
                <w:szCs w:val="26"/>
                <w:bdr w:val="none" w:sz="0" w:space="0" w:color="auto" w:frame="1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 xml:space="preserve">өндiрiстегi 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жазатайым оқиғаларға зерттеу жүргiзу</w:t>
            </w:r>
          </w:p>
        </w:tc>
        <w:tc>
          <w:tcPr>
            <w:tcW w:w="4410" w:type="dxa"/>
          </w:tcPr>
          <w:p w:rsidR="00A85979" w:rsidRPr="00661AD6" w:rsidRDefault="00311554" w:rsidP="00311554">
            <w:pPr>
              <w:rPr>
                <w:b/>
                <w:bCs/>
                <w:color w:val="000000"/>
                <w:spacing w:val="2"/>
                <w:sz w:val="26"/>
                <w:szCs w:val="26"/>
                <w:bdr w:val="none" w:sz="0" w:space="0" w:color="auto" w:frame="1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расследование</w:t>
            </w:r>
            <w:r w:rsidR="00A85979"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 несчастных случаев </w:t>
            </w:r>
            <w:r w:rsidR="00A85979"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на производств</w:t>
            </w:r>
            <w:r w:rsidR="00A85979"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>е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 xml:space="preserve">ұйымдағы 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еңбектi қорғау және еңбек қауіпсiздiгін қамтамасыз етуге жауапты басшылар</w:t>
            </w:r>
          </w:p>
        </w:tc>
        <w:tc>
          <w:tcPr>
            <w:tcW w:w="4410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proofErr w:type="spellStart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руководител</w:t>
            </w:r>
            <w:proofErr w:type="spellEnd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и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, ответственны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е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 за обеспечение безопасности и охраны труда </w:t>
            </w: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организации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денсаулық сақтау саласындағы уәкiлеттi мемлекеттiк орган</w:t>
            </w:r>
          </w:p>
        </w:tc>
        <w:tc>
          <w:tcPr>
            <w:tcW w:w="4410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уполномочен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ный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государственн</w:t>
            </w:r>
            <w:proofErr w:type="spellEnd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ый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 орган в области здравоохранения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>ұйымдардағы, әр жұмыс орнындағы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 еңбек қауіпсiздiгiнің жағдайлары </w:t>
            </w:r>
          </w:p>
        </w:tc>
        <w:tc>
          <w:tcPr>
            <w:tcW w:w="4410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>у</w:t>
            </w:r>
            <w:proofErr w:type="spellStart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словия</w:t>
            </w:r>
            <w:proofErr w:type="spellEnd"/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 безопасности труда </w:t>
            </w: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организациях, на каждом рабочем месте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>басқару саласындағы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 Қазақстан Республикасының заңнамалық актілері</w:t>
            </w:r>
          </w:p>
        </w:tc>
        <w:tc>
          <w:tcPr>
            <w:tcW w:w="4410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законодательные акт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ы 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Республики Казахстан </w:t>
            </w: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сфере управления</w:t>
            </w:r>
          </w:p>
        </w:tc>
      </w:tr>
      <w:tr w:rsidR="00A85979" w:rsidTr="00774A3E">
        <w:tc>
          <w:tcPr>
            <w:tcW w:w="5387" w:type="dxa"/>
          </w:tcPr>
          <w:p w:rsidR="00A85979" w:rsidRPr="00661AD6" w:rsidRDefault="00A85979" w:rsidP="00D031D6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  <w:lang w:val="kk-KZ"/>
              </w:rPr>
              <w:t>қаржы жағдайындағы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 өзгерістер мен қызмет нәтижелері туралы</w:t>
            </w:r>
          </w:p>
        </w:tc>
        <w:tc>
          <w:tcPr>
            <w:tcW w:w="4410" w:type="dxa"/>
          </w:tcPr>
          <w:p w:rsidR="00A85979" w:rsidRPr="00661AD6" w:rsidRDefault="00A85979" w:rsidP="00774A3E">
            <w:pPr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</w:pP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  <w:lang w:val="kk-KZ"/>
              </w:rPr>
              <w:t xml:space="preserve">о </w:t>
            </w:r>
            <w:r w:rsidRPr="00661AD6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 xml:space="preserve">результатах деятельности и изменениях </w:t>
            </w:r>
            <w:r w:rsidRPr="00311554">
              <w:rPr>
                <w:i/>
                <w:color w:val="000000"/>
                <w:spacing w:val="2"/>
                <w:sz w:val="26"/>
                <w:szCs w:val="26"/>
                <w:u w:val="single"/>
                <w:shd w:val="clear" w:color="auto" w:fill="FFFFFF"/>
              </w:rPr>
              <w:t>в финансовом положении</w:t>
            </w:r>
          </w:p>
        </w:tc>
      </w:tr>
    </w:tbl>
    <w:p w:rsidR="00311554" w:rsidRDefault="00311554" w:rsidP="00311554">
      <w:pPr>
        <w:shd w:val="clear" w:color="auto" w:fill="FFFFFF"/>
        <w:ind w:left="10" w:firstLine="456"/>
        <w:rPr>
          <w:rStyle w:val="a3"/>
          <w:b w:val="0"/>
          <w:sz w:val="28"/>
          <w:szCs w:val="28"/>
        </w:rPr>
      </w:pPr>
    </w:p>
    <w:p w:rsidR="00311554" w:rsidRPr="009A21F6" w:rsidRDefault="00311554" w:rsidP="00311554">
      <w:pPr>
        <w:shd w:val="clear" w:color="auto" w:fill="FFFFFF"/>
        <w:ind w:left="10" w:firstLine="456"/>
        <w:rPr>
          <w:rStyle w:val="a3"/>
          <w:b w:val="0"/>
          <w:sz w:val="28"/>
          <w:szCs w:val="28"/>
        </w:rPr>
      </w:pPr>
      <w:r w:rsidRPr="009A21F6">
        <w:rPr>
          <w:rStyle w:val="a3"/>
          <w:b w:val="0"/>
          <w:sz w:val="28"/>
          <w:szCs w:val="28"/>
        </w:rPr>
        <w:t xml:space="preserve">Слова с аффиксами </w:t>
      </w:r>
      <w:r w:rsidRPr="00F11F2C">
        <w:rPr>
          <w:rStyle w:val="a3"/>
          <w:sz w:val="28"/>
          <w:szCs w:val="28"/>
        </w:rPr>
        <w:t>-</w:t>
      </w:r>
      <w:proofErr w:type="spellStart"/>
      <w:r w:rsidRPr="00F11F2C">
        <w:rPr>
          <w:rStyle w:val="a3"/>
          <w:sz w:val="28"/>
          <w:szCs w:val="28"/>
        </w:rPr>
        <w:t>дағы</w:t>
      </w:r>
      <w:proofErr w:type="spellEnd"/>
      <w:r w:rsidRPr="00F11F2C">
        <w:rPr>
          <w:rStyle w:val="a3"/>
          <w:sz w:val="28"/>
          <w:szCs w:val="28"/>
        </w:rPr>
        <w:t>, -</w:t>
      </w:r>
      <w:proofErr w:type="spellStart"/>
      <w:r w:rsidRPr="00F11F2C">
        <w:rPr>
          <w:rStyle w:val="a3"/>
          <w:sz w:val="28"/>
          <w:szCs w:val="28"/>
        </w:rPr>
        <w:t>дегі</w:t>
      </w:r>
      <w:proofErr w:type="spellEnd"/>
      <w:r w:rsidRPr="009A21F6">
        <w:rPr>
          <w:rStyle w:val="a3"/>
          <w:b w:val="0"/>
          <w:sz w:val="28"/>
          <w:szCs w:val="28"/>
        </w:rPr>
        <w:t xml:space="preserve"> имеют значение «те, тот, который </w:t>
      </w:r>
      <w:proofErr w:type="gramStart"/>
      <w:r w:rsidRPr="009A21F6">
        <w:rPr>
          <w:rStyle w:val="a3"/>
          <w:b w:val="0"/>
          <w:sz w:val="28"/>
          <w:szCs w:val="28"/>
        </w:rPr>
        <w:t>в...</w:t>
      </w:r>
      <w:proofErr w:type="gramEnd"/>
      <w:r w:rsidRPr="009A21F6">
        <w:rPr>
          <w:rStyle w:val="a3"/>
          <w:b w:val="0"/>
          <w:sz w:val="28"/>
          <w:szCs w:val="28"/>
        </w:rPr>
        <w:t>», например:</w:t>
      </w:r>
    </w:p>
    <w:p w:rsidR="00311554" w:rsidRPr="009A21F6" w:rsidRDefault="00311554" w:rsidP="00311554">
      <w:pPr>
        <w:shd w:val="clear" w:color="auto" w:fill="FFFFFF"/>
        <w:spacing w:line="384" w:lineRule="exact"/>
        <w:ind w:left="470" w:right="1728"/>
        <w:rPr>
          <w:rStyle w:val="a3"/>
          <w:b w:val="0"/>
          <w:sz w:val="28"/>
          <w:szCs w:val="28"/>
        </w:rPr>
      </w:pPr>
      <w:proofErr w:type="spellStart"/>
      <w:r w:rsidRPr="009A21F6">
        <w:rPr>
          <w:rStyle w:val="a3"/>
          <w:b w:val="0"/>
          <w:sz w:val="28"/>
          <w:szCs w:val="28"/>
        </w:rPr>
        <w:t>Үй</w:t>
      </w:r>
      <w:r w:rsidRPr="00F11F2C">
        <w:rPr>
          <w:rStyle w:val="a3"/>
          <w:sz w:val="28"/>
          <w:szCs w:val="28"/>
        </w:rPr>
        <w:t>дегі</w:t>
      </w:r>
      <w:proofErr w:type="spellEnd"/>
      <w:r w:rsidRPr="009A21F6">
        <w:rPr>
          <w:rStyle w:val="a3"/>
          <w:b w:val="0"/>
          <w:sz w:val="28"/>
          <w:szCs w:val="28"/>
        </w:rPr>
        <w:t xml:space="preserve"> </w:t>
      </w:r>
      <w:proofErr w:type="spellStart"/>
      <w:r w:rsidRPr="009A21F6">
        <w:rPr>
          <w:rStyle w:val="a3"/>
          <w:b w:val="0"/>
          <w:sz w:val="28"/>
          <w:szCs w:val="28"/>
        </w:rPr>
        <w:t>кітаптар</w:t>
      </w:r>
      <w:proofErr w:type="spellEnd"/>
      <w:r>
        <w:rPr>
          <w:rStyle w:val="a3"/>
          <w:b w:val="0"/>
          <w:sz w:val="28"/>
          <w:szCs w:val="28"/>
          <w:lang w:val="kk-KZ"/>
        </w:rPr>
        <w:t xml:space="preserve"> – </w:t>
      </w:r>
      <w:r w:rsidRPr="009A21F6">
        <w:rPr>
          <w:rStyle w:val="a3"/>
          <w:b w:val="0"/>
          <w:sz w:val="28"/>
          <w:szCs w:val="28"/>
        </w:rPr>
        <w:t>книги, которые нахо</w:t>
      </w:r>
      <w:r>
        <w:rPr>
          <w:rStyle w:val="a3"/>
          <w:b w:val="0"/>
          <w:sz w:val="28"/>
          <w:szCs w:val="28"/>
        </w:rPr>
        <w:t xml:space="preserve">дятся в доме. </w:t>
      </w:r>
      <w:proofErr w:type="spellStart"/>
      <w:r>
        <w:rPr>
          <w:rStyle w:val="a3"/>
          <w:b w:val="0"/>
          <w:sz w:val="28"/>
          <w:szCs w:val="28"/>
        </w:rPr>
        <w:t>Үстел</w:t>
      </w:r>
      <w:r w:rsidRPr="00F11F2C">
        <w:rPr>
          <w:rStyle w:val="a3"/>
          <w:sz w:val="28"/>
          <w:szCs w:val="28"/>
        </w:rPr>
        <w:t>дегі</w:t>
      </w:r>
      <w:proofErr w:type="spellEnd"/>
      <w:r>
        <w:rPr>
          <w:rStyle w:val="a3"/>
          <w:b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sz w:val="28"/>
          <w:szCs w:val="28"/>
        </w:rPr>
        <w:t>заттар</w:t>
      </w:r>
      <w:proofErr w:type="spellEnd"/>
      <w:r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– </w:t>
      </w:r>
      <w:r w:rsidRPr="009A21F6">
        <w:rPr>
          <w:rStyle w:val="a3"/>
          <w:b w:val="0"/>
          <w:sz w:val="28"/>
          <w:szCs w:val="28"/>
        </w:rPr>
        <w:t>вещи, которые лежат на столе.</w:t>
      </w:r>
    </w:p>
    <w:p w:rsidR="00311554" w:rsidRPr="009A21F6" w:rsidRDefault="00311554" w:rsidP="00311554">
      <w:pPr>
        <w:shd w:val="clear" w:color="auto" w:fill="FFFFFF"/>
        <w:spacing w:before="38" w:line="331" w:lineRule="exact"/>
        <w:ind w:left="29" w:firstLine="437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</w:rPr>
        <w:t>Сынып</w:t>
      </w:r>
      <w:r w:rsidRPr="00F11F2C">
        <w:rPr>
          <w:rStyle w:val="a3"/>
          <w:sz w:val="28"/>
          <w:szCs w:val="28"/>
        </w:rPr>
        <w:t>тағы</w:t>
      </w:r>
      <w:proofErr w:type="spellEnd"/>
      <w:r>
        <w:rPr>
          <w:rStyle w:val="a3"/>
          <w:b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sz w:val="28"/>
          <w:szCs w:val="28"/>
        </w:rPr>
        <w:t>оқушылар</w:t>
      </w:r>
      <w:proofErr w:type="spellEnd"/>
      <w:r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– </w:t>
      </w:r>
      <w:r w:rsidRPr="009A21F6">
        <w:rPr>
          <w:rStyle w:val="a3"/>
          <w:b w:val="0"/>
          <w:sz w:val="28"/>
          <w:szCs w:val="28"/>
        </w:rPr>
        <w:t>ученики, которые сидят или находятся в классе.</w:t>
      </w:r>
    </w:p>
    <w:p w:rsidR="00311554" w:rsidRPr="009A21F6" w:rsidRDefault="00311554" w:rsidP="00311554">
      <w:pPr>
        <w:shd w:val="clear" w:color="auto" w:fill="FFFFFF"/>
        <w:spacing w:before="106" w:line="331" w:lineRule="exact"/>
        <w:ind w:left="19" w:firstLine="446"/>
        <w:rPr>
          <w:rStyle w:val="a3"/>
          <w:b w:val="0"/>
          <w:sz w:val="28"/>
          <w:szCs w:val="28"/>
        </w:rPr>
      </w:pPr>
      <w:r w:rsidRPr="009A21F6">
        <w:rPr>
          <w:rStyle w:val="a3"/>
          <w:b w:val="0"/>
          <w:sz w:val="28"/>
          <w:szCs w:val="28"/>
        </w:rPr>
        <w:t xml:space="preserve">При добавлении к этой форме окончаний </w:t>
      </w:r>
      <w:r w:rsidRPr="00F11F2C">
        <w:rPr>
          <w:rStyle w:val="a3"/>
          <w:sz w:val="28"/>
          <w:szCs w:val="28"/>
        </w:rPr>
        <w:t>-</w:t>
      </w:r>
      <w:proofErr w:type="spellStart"/>
      <w:r w:rsidRPr="00F11F2C">
        <w:rPr>
          <w:rStyle w:val="a3"/>
          <w:sz w:val="28"/>
          <w:szCs w:val="28"/>
        </w:rPr>
        <w:t>лар</w:t>
      </w:r>
      <w:proofErr w:type="spellEnd"/>
      <w:r w:rsidRPr="00F11F2C">
        <w:rPr>
          <w:rStyle w:val="a3"/>
          <w:sz w:val="28"/>
          <w:szCs w:val="28"/>
        </w:rPr>
        <w:t>, -</w:t>
      </w:r>
      <w:proofErr w:type="spellStart"/>
      <w:r w:rsidRPr="00F11F2C">
        <w:rPr>
          <w:rStyle w:val="a3"/>
          <w:sz w:val="28"/>
          <w:szCs w:val="28"/>
        </w:rPr>
        <w:t>лер</w:t>
      </w:r>
      <w:proofErr w:type="spellEnd"/>
      <w:r w:rsidRPr="009A21F6">
        <w:rPr>
          <w:rStyle w:val="a3"/>
          <w:b w:val="0"/>
          <w:sz w:val="28"/>
          <w:szCs w:val="28"/>
        </w:rPr>
        <w:t xml:space="preserve"> эти слова обозначают людей, </w:t>
      </w:r>
      <w:proofErr w:type="gramStart"/>
      <w:r w:rsidRPr="009A21F6">
        <w:rPr>
          <w:rStyle w:val="a3"/>
          <w:b w:val="0"/>
          <w:sz w:val="28"/>
          <w:szCs w:val="28"/>
        </w:rPr>
        <w:t>например</w:t>
      </w:r>
      <w:proofErr w:type="gramEnd"/>
      <w:r w:rsidRPr="009A21F6">
        <w:rPr>
          <w:rStyle w:val="a3"/>
          <w:b w:val="0"/>
          <w:sz w:val="28"/>
          <w:szCs w:val="28"/>
        </w:rPr>
        <w:t>:</w:t>
      </w:r>
    </w:p>
    <w:p w:rsidR="00311554" w:rsidRPr="00F11F2C" w:rsidRDefault="00311554" w:rsidP="00311554">
      <w:pPr>
        <w:shd w:val="clear" w:color="auto" w:fill="FFFFFF"/>
        <w:spacing w:before="67" w:line="384" w:lineRule="exact"/>
        <w:ind w:left="466"/>
        <w:rPr>
          <w:rStyle w:val="a3"/>
          <w:b w:val="0"/>
          <w:sz w:val="28"/>
          <w:szCs w:val="28"/>
          <w:lang w:val="kk-KZ"/>
        </w:rPr>
      </w:pPr>
      <w:proofErr w:type="spellStart"/>
      <w:r>
        <w:rPr>
          <w:rStyle w:val="a3"/>
          <w:b w:val="0"/>
          <w:sz w:val="28"/>
          <w:szCs w:val="28"/>
        </w:rPr>
        <w:t>Ауыл</w:t>
      </w:r>
      <w:r w:rsidRPr="00F11F2C">
        <w:rPr>
          <w:rStyle w:val="a3"/>
          <w:sz w:val="28"/>
          <w:szCs w:val="28"/>
        </w:rPr>
        <w:t>дағылар</w:t>
      </w:r>
      <w:proofErr w:type="spellEnd"/>
      <w:r>
        <w:rPr>
          <w:rStyle w:val="a3"/>
          <w:b w:val="0"/>
          <w:sz w:val="28"/>
          <w:szCs w:val="28"/>
          <w:lang w:val="kk-KZ"/>
        </w:rPr>
        <w:t xml:space="preserve"> –</w:t>
      </w:r>
      <w:r w:rsidRPr="009A21F6">
        <w:rPr>
          <w:rStyle w:val="a3"/>
          <w:b w:val="0"/>
          <w:sz w:val="28"/>
          <w:szCs w:val="28"/>
        </w:rPr>
        <w:t xml:space="preserve"> те, которые в ауле</w:t>
      </w:r>
      <w:r>
        <w:rPr>
          <w:rStyle w:val="a3"/>
          <w:b w:val="0"/>
          <w:sz w:val="28"/>
          <w:szCs w:val="28"/>
          <w:lang w:val="kk-KZ"/>
        </w:rPr>
        <w:t>.</w:t>
      </w:r>
    </w:p>
    <w:p w:rsidR="00311554" w:rsidRPr="009A21F6" w:rsidRDefault="00311554" w:rsidP="00311554">
      <w:pPr>
        <w:shd w:val="clear" w:color="auto" w:fill="FFFFFF"/>
        <w:spacing w:before="5" w:line="384" w:lineRule="exact"/>
        <w:ind w:left="475"/>
        <w:rPr>
          <w:rStyle w:val="a3"/>
          <w:b w:val="0"/>
          <w:sz w:val="28"/>
          <w:szCs w:val="28"/>
        </w:rPr>
      </w:pPr>
      <w:proofErr w:type="spellStart"/>
      <w:r w:rsidRPr="009A21F6">
        <w:rPr>
          <w:rStyle w:val="a3"/>
          <w:b w:val="0"/>
          <w:sz w:val="28"/>
          <w:szCs w:val="28"/>
        </w:rPr>
        <w:t>Қала</w:t>
      </w:r>
      <w:r w:rsidRPr="00F11F2C">
        <w:rPr>
          <w:rStyle w:val="a3"/>
          <w:sz w:val="28"/>
          <w:szCs w:val="28"/>
        </w:rPr>
        <w:t>дағылар</w:t>
      </w:r>
      <w:proofErr w:type="spellEnd"/>
      <w:r w:rsidRPr="00F11F2C">
        <w:rPr>
          <w:rStyle w:val="a3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– </w:t>
      </w:r>
      <w:r w:rsidRPr="009A21F6">
        <w:rPr>
          <w:rStyle w:val="a3"/>
          <w:b w:val="0"/>
          <w:sz w:val="28"/>
          <w:szCs w:val="28"/>
        </w:rPr>
        <w:t>те, которые в городе.</w:t>
      </w:r>
    </w:p>
    <w:p w:rsidR="001C4AB6" w:rsidRPr="00A85979" w:rsidRDefault="00311554" w:rsidP="00774A3E">
      <w:pPr>
        <w:shd w:val="clear" w:color="auto" w:fill="FFFFFF"/>
        <w:spacing w:line="384" w:lineRule="exact"/>
        <w:ind w:left="480"/>
        <w:rPr>
          <w:lang w:val="kk-KZ"/>
        </w:rPr>
      </w:pPr>
      <w:proofErr w:type="spellStart"/>
      <w:r w:rsidRPr="009A21F6">
        <w:rPr>
          <w:rStyle w:val="a3"/>
          <w:b w:val="0"/>
          <w:sz w:val="28"/>
          <w:szCs w:val="28"/>
        </w:rPr>
        <w:t>Көше</w:t>
      </w:r>
      <w:r w:rsidRPr="00F11F2C">
        <w:rPr>
          <w:rStyle w:val="a3"/>
          <w:sz w:val="28"/>
          <w:szCs w:val="28"/>
        </w:rPr>
        <w:t>дегілер</w:t>
      </w:r>
      <w:proofErr w:type="spellEnd"/>
      <w:r w:rsidRPr="009A21F6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– </w:t>
      </w:r>
      <w:r w:rsidRPr="009A21F6">
        <w:rPr>
          <w:rStyle w:val="a3"/>
          <w:b w:val="0"/>
          <w:sz w:val="28"/>
          <w:szCs w:val="28"/>
        </w:rPr>
        <w:t>те, которые на улице.</w:t>
      </w:r>
      <w:bookmarkStart w:id="0" w:name="_GoBack"/>
      <w:bookmarkEnd w:id="0"/>
    </w:p>
    <w:sectPr w:rsidR="001C4AB6" w:rsidRPr="00A85979" w:rsidSect="00774A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5D"/>
    <w:rsid w:val="001C4AB6"/>
    <w:rsid w:val="00311554"/>
    <w:rsid w:val="00486F5D"/>
    <w:rsid w:val="00661AD6"/>
    <w:rsid w:val="00774A3E"/>
    <w:rsid w:val="00A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DB566-9E03-4487-B158-C477861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979"/>
    <w:rPr>
      <w:b/>
      <w:bCs/>
    </w:rPr>
  </w:style>
  <w:style w:type="table" w:styleId="a4">
    <w:name w:val="Table Grid"/>
    <w:basedOn w:val="a1"/>
    <w:uiPriority w:val="59"/>
    <w:rsid w:val="00A85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61AD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61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6</cp:revision>
  <dcterms:created xsi:type="dcterms:W3CDTF">2020-11-09T14:46:00Z</dcterms:created>
  <dcterms:modified xsi:type="dcterms:W3CDTF">2020-11-23T10:34:00Z</dcterms:modified>
</cp:coreProperties>
</file>